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line="360" w:lineRule="auto"/>
        <w:jc w:val="both"/>
        <w:rPr>
          <w:rFonts w:ascii="Cambria" w:hAnsi="Cambria"/>
          <w:lang w:val="sr-Latn-cs"/>
        </w:rPr>
      </w:pPr>
      <w:r>
        <w:rPr>
          <w:rFonts w:ascii="Cambria" w:hAnsi="Cambria"/>
          <w:lang w:val="sr-Latn-cs"/>
        </w:rPr>
        <w:t>Herman Hese</w:t>
      </w:r>
    </w:p>
    <w:p>
      <w:pPr>
        <w:spacing w:line="360" w:lineRule="auto"/>
        <w:jc w:val="both"/>
        <w:rPr>
          <w:rFonts w:ascii="Cambria" w:hAnsi="Cambria"/>
          <w:lang w:val="sr-Latn-cs"/>
        </w:rPr>
      </w:pPr>
      <w:r>
        <w:rPr>
          <w:rFonts w:ascii="Cambria" w:hAnsi="Cambria"/>
          <w:lang w:val="sr-Latn-cs"/>
        </w:rPr>
      </w:r>
    </w:p>
    <w:p>
      <w:pPr>
        <w:spacing w:line="360" w:lineRule="auto"/>
        <w:jc w:val="both"/>
        <w:rPr>
          <w:rFonts w:ascii="Cambria" w:hAnsi="Cambria"/>
          <w:lang w:val="sr-Latn-cs"/>
        </w:rPr>
      </w:pPr>
      <w:r>
        <w:rPr>
          <w:rFonts w:ascii="Cambria" w:hAnsi="Cambria"/>
          <w:lang w:val="sr-Latn-cs"/>
        </w:rPr>
      </w:r>
    </w:p>
    <w:p>
      <w:pPr>
        <w:spacing w:line="360" w:lineRule="auto"/>
        <w:jc w:val="center"/>
        <w:rPr>
          <w:rFonts w:ascii="Cambria" w:hAnsi="Cambria"/>
          <w:smallCaps w:percent="80"/>
          <w:spacing w:val="24" w:percent="116"/>
          <w:lang w:val="sr-Latn-cs"/>
        </w:rPr>
      </w:pPr>
      <w:r>
        <w:rPr>
          <w:rFonts w:ascii="Cambria" w:hAnsi="Cambria"/>
          <w:smallCaps w:percent="80"/>
          <w:spacing w:val="24" w:percent="116"/>
          <w:lang w:val="sr-Latn-cs"/>
        </w:rPr>
        <w:t>Takozvani izbor materijala</w:t>
      </w:r>
    </w:p>
    <w:p>
      <w:pPr>
        <w:spacing w:line="360" w:lineRule="auto"/>
        <w:jc w:val="both"/>
        <w:rPr>
          <w:rFonts w:ascii="Cambria" w:hAnsi="Cambria"/>
          <w:sz w:val="20"/>
          <w:szCs w:val="20"/>
          <w:lang w:val="sr-Latn-cs"/>
        </w:rPr>
      </w:pPr>
      <w:r>
        <w:rPr>
          <w:rFonts w:ascii="Cambria" w:hAnsi="Cambria"/>
          <w:sz w:val="20"/>
          <w:szCs w:val="20"/>
          <w:lang w:val="sr-Latn-cs"/>
        </w:rPr>
      </w:r>
    </w:p>
    <w:p>
      <w:pPr>
        <w:spacing w:line="360" w:lineRule="auto"/>
        <w:jc w:val="both"/>
        <w:rPr>
          <w:rFonts w:ascii="Cambria" w:hAnsi="Cambria"/>
          <w:lang w:val="sr-Latn-cs"/>
        </w:rPr>
      </w:pPr>
      <w:r>
        <w:rPr>
          <w:rFonts w:ascii="Cambria" w:hAnsi="Cambria"/>
          <w:lang w:val="sr-Latn-cs"/>
        </w:rPr>
      </w:r>
    </w:p>
    <w:p>
      <w:pPr>
        <w:spacing w:line="360" w:lineRule="auto"/>
        <w:jc w:val="both"/>
        <w:rPr>
          <w:rFonts w:ascii="Cambria" w:hAnsi="Cambria" w:eastAsia="Cambria" w:cs="Cambria"/>
          <w:shd w:val="clear" w:fill="ffffff"/>
          <w:lang w:val="fr-fr"/>
        </w:rPr>
      </w:pPr>
      <w:r>
        <w:rPr>
          <w:rFonts w:ascii="Cambria" w:hAnsi="Cambria" w:eastAsia="Cambria" w:cs="Cambria"/>
        </w:rPr>
        <w:tab/>
        <w:t xml:space="preserve">Mnogim kritičarima </w:t>
      </w:r>
      <w:r>
        <w:rPr>
          <w:rFonts w:ascii="Arial" w:hAnsi="Arial" w:eastAsia="Arial"/>
        </w:rPr>
        <w:t>„</w:t>
      </w:r>
      <w:r>
        <w:rPr>
          <w:rFonts w:ascii="Cambria" w:hAnsi="Cambria" w:eastAsia="Cambria" w:cs="Cambria"/>
        </w:rPr>
        <w:t>izbor materijala</w:t>
      </w:r>
      <w:r>
        <w:rPr>
          <w:rFonts w:ascii="Arial" w:hAnsi="Arial" w:eastAsia="Arial"/>
        </w:rPr>
        <w:t>”</w:t>
      </w:r>
      <w:r>
        <w:rPr>
          <w:rFonts w:ascii="Cambria" w:hAnsi="Cambria" w:eastAsia="Cambria" w:cs="Cambria"/>
        </w:rPr>
        <w:t xml:space="preserve"> predstavlja lako a nekima i neophodno pomoćno sredstvo. Ako je prosečni kritičar novinar, on svakodnevno opaža materijal koji, nametnut od spolja, treba da savlada. Ako ni zbog čega drugog, on pesniku zavidi na blistavoj slobodi stvaranja. Sem toga, dnevni kritičar barata isključivo neobaveznom literaturom, dok romanopisac sa iznesnom samovoljom i često iz motiva zadovoljstva izabira svoj materijal, iako je sloboda i ovde veoma ograničena. Virtuoz dijaloga, na primer, slobodno bira scenu događanja te u skladu sa modnim tendencijama svog vremena situira svoj novi roman na Južnom polu ili u Egiptu, dopušta da se odvija u političkim ili sportskim krugovima, dotičući se aktuelnih pitanja društva, morala, prava itd. Iza </w:t>
      </w:r>
      <w:r>
        <w:rPr>
          <w:rFonts w:ascii="Cambria" w:hAnsi="Cambria" w:eastAsia="Cambria" w:cs="Cambria"/>
          <w:shd w:val="clear" w:fill="ffffff"/>
        </w:rPr>
        <w:t>ove fasade aktuelnosti odigrava se, čak i najbanalnijim podražavaocima poezije, život koji odgovara njihovim duboko unutrašnjim i prinudno utvrđenim pretpostavkama, te oni nisu u stanju</w:t>
      </w:r>
      <w:r>
        <w:rPr>
          <w:rFonts w:ascii="Cambria" w:hAnsi="Cambria" w:eastAsia="Cambria" w:cs="Cambria"/>
          <w:shd w:val="clear" w:fill="ffffff"/>
          <w:lang w:val="fr-fr"/>
        </w:rPr>
        <w:t xml:space="preserve"> da nadmaše svoju naklonost prema određenim karakterima i situacijama, kao ni ravnodušnost prema drugim silama. Duša autora ispoljiće se i u kič-poeziji, a najslabiji pesnik, koji ne ume da izgradi nijednu figuru niti da jasno ispiše bilo kakvu ljudsku situaciju, ipak će uvek pogoditi ono na šta uopšte nije mislio : u svom petljanju stalno će otkrivati vlastito ja.</w:t>
      </w:r>
      <w:r>
        <w:rPr>
          <w:rFonts w:ascii="Cambria" w:hAnsi="Cambria" w:eastAsia="Cambria" w:cs="Cambria"/>
          <w:shd w:val="clear" w:fill="ffffff"/>
          <w:lang w:val="fr-fr"/>
        </w:rPr>
      </w:r>
    </w:p>
    <w:p>
      <w:pPr>
        <w:ind w:firstLine="720"/>
        <w:spacing w:line="360" w:lineRule="auto"/>
        <w:jc w:val="both"/>
        <w:rPr>
          <w:rFonts w:ascii="Cambria" w:hAnsi="Cambria" w:eastAsia="Cambria" w:cs="Cambria"/>
        </w:rPr>
      </w:pPr>
      <w:r>
        <w:rPr>
          <w:rFonts w:ascii="Cambria" w:hAnsi="Cambria" w:eastAsia="Cambria" w:cs="Cambria"/>
        </w:rPr>
        <w:t xml:space="preserve">U pravoj poeziji uopšte ne postoji izbor materijala. </w:t>
      </w:r>
      <w:r>
        <w:rPr>
          <w:rFonts w:ascii="Arial" w:hAnsi="Arial" w:eastAsia="Arial"/>
        </w:rPr>
        <w:t>„</w:t>
      </w:r>
      <w:r>
        <w:rPr>
          <w:rFonts w:ascii="Cambria" w:hAnsi="Cambria" w:eastAsia="Cambria" w:cs="Cambria"/>
        </w:rPr>
        <w:t>Materijal</w:t>
      </w:r>
      <w:r>
        <w:rPr>
          <w:rFonts w:ascii="Arial" w:hAnsi="Arial" w:eastAsia="Arial"/>
        </w:rPr>
        <w:t>”</w:t>
      </w:r>
      <w:r>
        <w:rPr>
          <w:rFonts w:ascii="Cambria" w:hAnsi="Cambria" w:eastAsia="Cambria" w:cs="Cambria"/>
        </w:rPr>
        <w:t xml:space="preserve">, glavni oblici i karakteristični problemi poezije nikad neće biti izabrani od strane pesnika jer je prasupstanca sveukupne poezije upravo pesnikova vizija i duševni događaj. Pesnik može da se oslobodi vizije, može da umakne životnom problemu, da iz nesposobnosti ili ugodnosti zapusti istinski, doživljeni materijal, ali nikad neće biti u stanju da ga </w:t>
      </w:r>
      <w:r>
        <w:rPr>
          <w:rFonts w:ascii="Arial" w:hAnsi="Arial" w:eastAsia="Arial"/>
        </w:rPr>
        <w:t>„</w:t>
      </w:r>
      <w:r>
        <w:rPr>
          <w:rFonts w:ascii="Cambria" w:hAnsi="Cambria" w:eastAsia="Cambria" w:cs="Cambria"/>
        </w:rPr>
        <w:t>izabere</w:t>
      </w:r>
      <w:r>
        <w:rPr>
          <w:rFonts w:ascii="Arial" w:hAnsi="Arial" w:eastAsia="Arial"/>
        </w:rPr>
        <w:t>”</w:t>
      </w:r>
      <w:r>
        <w:rPr>
          <w:rFonts w:ascii="Cambria" w:hAnsi="Cambria" w:eastAsia="Cambria" w:cs="Cambria"/>
        </w:rPr>
        <w:t>. Nijednom sadržaju koga on smatra pogodnim i poželjnim neće iz čisto racionalnih ili artističkih spekulacija dati takav oblik kao da sadržaj dolazi do njega zahvaljujući milosti, kao da ga doista nije izmozgao već doživeo u duši. Sigurno je da ni pravi pesnici nisu retko pokušavali da biraju materijal, kako bi usmeravali poeziju : rezultati ovog pokušaja uvek su krajnje interesantni i poučni za kolege, dok su kao poezija mrtvorođenčad.</w:t>
      </w:r>
      <w:r>
        <w:rPr>
          <w:rFonts w:ascii="Cambria" w:hAnsi="Cambria" w:eastAsia="Cambria" w:cs="Cambria"/>
        </w:rPr>
      </w:r>
    </w:p>
    <w:p>
      <w:pPr>
        <w:ind w:firstLine="720"/>
        <w:spacing w:line="360" w:lineRule="auto"/>
        <w:jc w:val="both"/>
        <w:rPr>
          <w:rFonts w:ascii="Arial" w:hAnsi="Arial" w:eastAsia="Arial"/>
        </w:rPr>
      </w:pPr>
      <w:r>
        <w:rPr>
          <w:rFonts w:ascii="Cambria" w:hAnsi="Cambria" w:eastAsia="Cambria" w:cs="Cambria"/>
        </w:rPr>
        <w:t xml:space="preserve">Ukratko   ̶  ako neko upita pesnika : </w:t>
      </w:r>
      <w:r>
        <w:rPr>
          <w:rFonts w:ascii="Arial" w:hAnsi="Arial" w:eastAsia="Arial"/>
        </w:rPr>
        <w:t>„</w:t>
      </w:r>
      <w:r>
        <w:rPr>
          <w:rFonts w:ascii="Cambria" w:hAnsi="Cambria" w:eastAsia="Cambria" w:cs="Cambria"/>
        </w:rPr>
        <w:t>Ne smatraš li da bi bilo bolje da si izabrao drugačiji materijal?</w:t>
      </w:r>
      <w:r>
        <w:rPr>
          <w:rFonts w:ascii="Arial" w:hAnsi="Arial" w:eastAsia="Arial"/>
        </w:rPr>
        <w:t>”</w:t>
      </w:r>
      <w:r>
        <w:rPr>
          <w:rFonts w:ascii="Cambria" w:hAnsi="Cambria" w:eastAsia="Cambria" w:cs="Cambria"/>
        </w:rPr>
        <w:t xml:space="preserve">, to je isto kao da se pacijentu sa upalom pluća kaže: </w:t>
      </w:r>
      <w:r>
        <w:rPr>
          <w:rFonts w:ascii="Arial" w:hAnsi="Arial" w:eastAsia="Arial"/>
        </w:rPr>
        <w:t>„</w:t>
      </w:r>
      <w:r>
        <w:rPr>
          <w:rFonts w:ascii="Cambria" w:hAnsi="Cambria" w:eastAsia="Cambria" w:cs="Cambria"/>
        </w:rPr>
        <w:t>Oh, bilo bi bolje da ste se odlučili za kijavicu.</w:t>
      </w:r>
      <w:r>
        <w:rPr>
          <w:rFonts w:ascii="Arial" w:hAnsi="Arial" w:eastAsia="Arial"/>
        </w:rPr>
        <w:t>”</w:t>
      </w:r>
      <w:r>
        <w:rPr>
          <w:rFonts w:ascii="Arial" w:hAnsi="Arial" w:eastAsia="Arial"/>
        </w:rPr>
      </w:r>
    </w:p>
    <w:p>
      <w:pPr>
        <w:ind w:left="720"/>
        <w:spacing w:line="360" w:lineRule="auto"/>
        <w:jc w:val="right"/>
        <w:rPr>
          <w:rFonts w:ascii="Cambria" w:hAnsi="Cambria"/>
          <w:sz w:val="20"/>
          <w:szCs w:val="20"/>
          <w:shd w:val="clear" w:fill="ffffff"/>
          <w:lang w:val="fr-fr"/>
        </w:rPr>
      </w:pPr>
      <w:r>
        <w:rPr>
          <w:rFonts w:ascii="Cambria" w:hAnsi="Cambria"/>
          <w:sz w:val="20"/>
          <w:szCs w:val="20"/>
          <w:shd w:val="clear" w:fill="ffffff"/>
          <w:lang w:val="fr-fr"/>
        </w:rPr>
        <w:t>(1930)</w:t>
      </w:r>
    </w:p>
    <w:p>
      <w:pPr>
        <w:spacing w:line="360" w:lineRule="auto"/>
        <w:jc w:val="both"/>
        <w:rPr>
          <w:rFonts w:ascii="Cambria" w:hAnsi="Cambria"/>
          <w:lang w:val="sr-Latn-cs"/>
        </w:rPr>
      </w:pPr>
      <w:r>
        <w:rPr>
          <w:rFonts w:ascii="Cambria" w:hAnsi="Cambria"/>
          <w:lang w:val="sr-Latn-cs"/>
        </w:rPr>
      </w:r>
    </w:p>
    <w:p>
      <w:pPr>
        <w:spacing w:line="360" w:lineRule="auto"/>
        <w:jc w:val="both"/>
        <w:rPr>
          <w:rFonts w:ascii="Cambria" w:hAnsi="Cambria"/>
          <w:lang w:val="sr-Latn-cs"/>
        </w:rPr>
      </w:pPr>
      <w:r>
        <w:rPr>
          <w:rFonts w:ascii="Cambria" w:hAnsi="Cambria"/>
          <w:lang w:val="sr-Latn-cs"/>
        </w:rPr>
      </w:r>
    </w:p>
    <w:p>
      <w:pPr>
        <w:spacing w:line="360" w:lineRule="auto"/>
        <w:jc w:val="right"/>
        <w:rPr>
          <w:rFonts w:ascii="Cambria" w:hAnsi="Cambria"/>
          <w:i/>
          <w:smallCaps w:percent="80"/>
          <w:lang w:val="sr-Latn-cs"/>
        </w:rPr>
      </w:pPr>
      <w:r>
        <w:rPr>
          <w:rFonts w:ascii="Cambria" w:hAnsi="Cambria"/>
          <w:lang w:val="sr-Latn-cs"/>
        </w:rPr>
        <w:t xml:space="preserve">Herman Hese, </w:t>
      </w:r>
      <w:r>
        <w:rPr>
          <w:rFonts w:ascii="Cambria" w:hAnsi="Cambria"/>
          <w:i/>
          <w:smallCaps w:percent="80"/>
          <w:lang w:val="sr-Latn-cs"/>
        </w:rPr>
        <w:t>Magija knjige</w:t>
      </w:r>
      <w:r>
        <w:rPr>
          <w:rFonts w:ascii="Cambria" w:hAnsi="Cambria"/>
          <w:i/>
          <w:smallCaps w:percent="80"/>
          <w:lang w:val="sr-Latn-cs"/>
        </w:rPr>
      </w:r>
    </w:p>
    <w:p>
      <w:pPr>
        <w:spacing w:line="276" w:lineRule="auto"/>
        <w:jc w:val="right"/>
        <w:rPr>
          <w:rFonts w:ascii="Cambria" w:hAnsi="Cambria"/>
          <w:sz w:val="20"/>
          <w:szCs w:val="20"/>
          <w:lang w:val="sr-Latn-cs"/>
        </w:rPr>
      </w:pPr>
      <w:r>
        <w:rPr>
          <w:rFonts w:ascii="Cambria" w:hAnsi="Cambria"/>
          <w:sz w:val="20"/>
          <w:szCs w:val="20"/>
          <w:lang w:val="sr-Latn-cs"/>
        </w:rPr>
        <w:t xml:space="preserve">Izbor i prevod sa nemačkog: </w:t>
      </w:r>
    </w:p>
    <w:p>
      <w:pPr>
        <w:spacing w:line="276" w:lineRule="auto"/>
        <w:jc w:val="right"/>
        <w:rPr>
          <w:rFonts w:ascii="Cambria" w:hAnsi="Cambria"/>
          <w:sz w:val="20"/>
          <w:szCs w:val="20"/>
          <w:lang w:val="sr-Latn-cs"/>
        </w:rPr>
      </w:pPr>
      <w:r>
        <w:rPr>
          <w:rFonts w:ascii="Cambria" w:hAnsi="Cambria"/>
          <w:sz w:val="20"/>
          <w:szCs w:val="20"/>
          <w:lang w:val="sr-Latn-cs"/>
        </w:rPr>
        <w:t xml:space="preserve">Vojislav </w:t>
      </w:r>
      <w:r>
        <w:rPr>
          <w:rFonts w:ascii="Cambria" w:hAnsi="Cambria" w:eastAsia="Cambria" w:cs="Cambria"/>
          <w:smallCaps w:percent="75"/>
          <w:sz w:val="20"/>
          <w:szCs w:val="20"/>
          <w:lang w:val="sr-Latn-cs" w:eastAsia="sr-Latn-cs" w:bidi="sr-Latn-cs"/>
        </w:rPr>
        <w:t>Despotov</w:t>
      </w:r>
      <w:r>
        <w:rPr>
          <w:rFonts w:ascii="Cambria" w:hAnsi="Cambria"/>
          <w:sz w:val="20"/>
          <w:szCs w:val="20"/>
          <w:lang w:val="sr-Latn-cs"/>
        </w:rPr>
      </w:r>
    </w:p>
    <w:p>
      <w:pPr>
        <w:spacing w:before="120" w:line="276" w:lineRule="auto"/>
        <w:jc w:val="right"/>
        <w:rPr>
          <w:rFonts w:ascii="Cambria" w:hAnsi="Cambria"/>
          <w:sz w:val="20"/>
          <w:szCs w:val="20"/>
          <w:lang w:val="sr-Latn-cs"/>
        </w:rPr>
      </w:pPr>
      <w:r>
        <w:rPr>
          <w:rFonts w:ascii="Cambria" w:hAnsi="Cambria"/>
          <w:sz w:val="20"/>
          <w:szCs w:val="20"/>
          <w:lang w:val="sr-Latn-cs"/>
        </w:rPr>
        <w:t>Izdavač:</w:t>
      </w:r>
    </w:p>
    <w:p>
      <w:pPr>
        <w:spacing w:line="276" w:lineRule="auto"/>
        <w:jc w:val="right"/>
        <w:rPr>
          <w:rFonts w:ascii="Cambria" w:hAnsi="Cambria" w:eastAsia="Cambria" w:cs="Cambria"/>
          <w:smallCaps w:percent="75"/>
          <w:sz w:val="20"/>
          <w:szCs w:val="20"/>
          <w:lang w:val="sr-Latn-cs" w:eastAsia="sr-Latn-cs" w:bidi="sr-Latn-cs"/>
        </w:rPr>
      </w:pPr>
      <w:r>
        <w:rPr>
          <w:rFonts w:ascii="Cambria" w:hAnsi="Cambria" w:eastAsia="Cambria" w:cs="Cambria"/>
          <w:smallCaps w:percent="75"/>
          <w:sz w:val="20"/>
          <w:szCs w:val="20"/>
          <w:lang w:val="sr-Latn-cs" w:eastAsia="sr-Latn-cs" w:bidi="sr-Latn-cs"/>
        </w:rPr>
        <w:t xml:space="preserve">Srpska čitaonica i knjižnica Irig </w:t>
      </w:r>
    </w:p>
    <w:p>
      <w:pPr>
        <w:spacing w:line="276" w:lineRule="auto"/>
        <w:jc w:val="right"/>
        <w:rPr>
          <w:rFonts w:ascii="Cambria" w:hAnsi="Cambria" w:eastAsia="Cambria" w:cs="Cambria"/>
          <w:smallCaps w:percent="75"/>
          <w:sz w:val="20"/>
          <w:szCs w:val="20"/>
          <w:lang w:val="sr-Latn-cs" w:eastAsia="sr-Latn-cs" w:bidi="sr-Latn-cs"/>
        </w:rPr>
      </w:pPr>
      <w:r>
        <w:rPr>
          <w:rFonts w:ascii="Cambria" w:hAnsi="Cambria" w:eastAsia="Cambria" w:cs="Cambria"/>
          <w:smallCaps w:percent="75"/>
          <w:sz w:val="20"/>
          <w:szCs w:val="20"/>
          <w:lang w:val="sr-Latn-cs" w:eastAsia="sr-Latn-cs" w:bidi="sr-Latn-cs"/>
        </w:rPr>
        <w:t>osnovana 1842.</w:t>
      </w:r>
    </w:p>
    <w:p>
      <w:pPr>
        <w:spacing w:line="276" w:lineRule="auto"/>
        <w:jc w:val="right"/>
        <w:rPr>
          <w:rFonts w:ascii="Cambria" w:hAnsi="Cambria"/>
          <w:sz w:val="20"/>
          <w:szCs w:val="20"/>
          <w:lang w:val="sr-Latn-cs"/>
        </w:rPr>
      </w:pPr>
      <w:r>
        <w:rPr>
          <w:rFonts w:ascii="Cambria" w:hAnsi="Cambria"/>
          <w:sz w:val="20"/>
          <w:szCs w:val="20"/>
          <w:lang w:val="sr-Latn-cs"/>
        </w:rPr>
        <w:t>Novi Sad, 1985.</w:t>
      </w:r>
    </w:p>
    <w:p>
      <w:pPr>
        <w:spacing w:line="360" w:lineRule="auto"/>
        <w:jc w:val="both"/>
        <w:rPr>
          <w:rFonts w:ascii="Cambria" w:hAnsi="Cambria"/>
          <w:lang w:val="sr-Latn-cs"/>
        </w:rPr>
      </w:pPr>
      <w:r>
        <w:rPr>
          <w:rFonts w:ascii="Cambria" w:hAnsi="Cambria"/>
          <w:lang w:val="sr-Latn-cs"/>
        </w:rPr>
      </w:r>
    </w:p>
    <w:p>
      <w:pPr>
        <w:spacing w:line="360" w:lineRule="auto"/>
        <w:jc w:val="both"/>
        <w:rPr>
          <w:rFonts w:ascii="Cambria" w:hAnsi="Cambria"/>
          <w:lang w:val="sr-Latn-cs"/>
        </w:rPr>
      </w:pPr>
      <w:r>
        <w:rPr>
          <w:rFonts w:ascii="Cambria" w:hAnsi="Cambria"/>
          <w:lang w:val="sr-Latn-cs"/>
        </w:rPr>
      </w:r>
    </w:p>
    <w:p>
      <w:pPr>
        <w:spacing w:line="360" w:lineRule="auto"/>
        <w:jc w:val="both"/>
        <w:rPr>
          <w:rFonts w:ascii="Cambria" w:hAnsi="Cambria"/>
          <w:lang w:val="sr-Latn-cs"/>
        </w:rPr>
      </w:pPr>
      <w:r>
        <w:rPr>
          <w:rFonts w:ascii="Cambria" w:hAnsi="Cambria"/>
          <w:lang w:val="sr-Latn-cs"/>
        </w:rPr>
      </w:r>
    </w:p>
    <w:p>
      <w:pPr>
        <w:spacing w:line="360" w:lineRule="auto"/>
        <w:jc w:val="both"/>
        <w:rPr>
          <w:rFonts w:ascii="Cambria" w:hAnsi="Cambria"/>
          <w:i/>
          <w:iCs/>
          <w:sz w:val="20"/>
          <w:szCs w:val="20"/>
          <w:lang w:val="sr-Latn-cs"/>
        </w:rPr>
      </w:pPr>
      <w:r>
        <w:rPr>
          <w:rFonts w:ascii="Cambria" w:hAnsi="Cambria"/>
          <w:i/>
          <w:iCs/>
          <w:sz w:val="20"/>
          <w:szCs w:val="20"/>
          <w:lang w:val="sr-Latn-cs"/>
        </w:rPr>
        <w:t>Postavljeno na Str. 20 veb-sajta Privaut 29. avgusta 2022</w:t>
      </w:r>
    </w:p>
    <w:p>
      <w:pPr>
        <w:rPr>
          <w:lang w:val="sr-Latn-cs"/>
        </w:rPr>
      </w:pPr>
      <w:r>
        <w:rPr>
          <w:lang w:val="sr-Latn-cs"/>
        </w:rPr>
      </w:r>
    </w:p>
    <w:p>
      <w:pPr>
        <w:rPr>
          <w:lang w:val="sr-Latn-cs"/>
        </w:rPr>
      </w:pPr>
      <w:r>
        <w:rPr>
          <w:lang w:val="sr-Latn-cs"/>
        </w:rPr>
      </w:r>
    </w:p>
    <w:sectPr>
      <w:footnotePr>
        <w:pos w:val="pageBottom"/>
        <w:numFmt w:val="decimal"/>
        <w:numStart w:val="1"/>
        <w:numRestart w:val="continuous"/>
      </w:footnotePr>
      <w:endnotePr>
        <w:pos w:val="docEnd"/>
        <w:numFmt w:val="lowerRoman"/>
        <w:numStart w:val="1"/>
        <w:numRestart w:val="continuous"/>
      </w:endnotePr>
      <w:headerReference w:type="default" r:id="rId7"/>
      <w:headerReference w:type="first" r:id="rId8"/>
      <w:type w:val="nextPage"/>
      <w:pgSz w:h="15840" w:w="12240"/>
      <w:pgMar w:left="1440" w:top="1440" w:right="1440" w:bottom="1440" w:footer="0"/>
      <w:paperSrc w:first="0" w:other="0" a="0" b="0"/>
      <w:pgNumType w:fmt="decimal"/>
      <w:titlePg/>
      <w:tmGutter w:val="3"/>
      <w:mirrorMargins w:val="0"/>
      <w:tmSection w:h="-2">
        <w:tmHeader w:id="0" w:h="0" edge="720" text="0">
          <w:shd w:val="none"/>
        </w:tmHeader>
        <w:tmHeader w:id="2" w:h="0" edge="72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Nioki BG">
    <w:panose1 w:val="02000000000000000000"/>
    <w:charset w:val="00"/>
    <w:family w:val="modern"/>
    <w:pitch w:val="default"/>
  </w:font>
  <w:font w:name="Calibri">
    <w:panose1 w:val="020F0502020204030204"/>
    <w:charset w:val="00"/>
    <w:family w:val="swiss"/>
    <w:pitch w:val="default"/>
  </w:font>
  <w:font w:name="Adamant BG">
    <w:panose1 w:val="02000505000000020004"/>
    <w:charset w:val="00"/>
    <w:family w:val="modern"/>
    <w:pitch w:val="default"/>
  </w:font>
  <w:font w:name="Segoe UI Semibold">
    <w:panose1 w:val="020B0702040204020203"/>
    <w:charset w:val="00"/>
    <w:family w:val="swiss"/>
    <w:pitch w:val="default"/>
  </w:font>
  <w:font w:name="Segoe UI">
    <w:panose1 w:val="020B0502040204020203"/>
    <w:charset w:val="00"/>
    <w:family w:val="swiss"/>
    <w:pitch w:val="default"/>
  </w:font>
  <w:font w:name="Arial Bold">
    <w:panose1 w:val="020B0704020202020204"/>
    <w:charset w:val="00"/>
    <w:family w:val="auto"/>
    <w:pitch w:val="default"/>
  </w:font>
  <w:font w:name="Open Sans">
    <w:panose1 w:val="020B0606030504020204"/>
    <w:charset w:val="00"/>
    <w:family w:val="swiss"/>
    <w:pitch w:val="default"/>
  </w:font>
  <w:font w:name="Metropolis">
    <w:panose1 w:val="00000500000000000000"/>
    <w:charset w:val="00"/>
    <w:family w:val="auto"/>
    <w:pitch w:val="default"/>
  </w:font>
  <w:font w:name="Open Sans Light">
    <w:panose1 w:val="020B0306030504020204"/>
    <w:charset w:val="00"/>
    <w:family w:val="swiss"/>
    <w:pitch w:val="default"/>
  </w:font>
  <w:font w:name="Cambria">
    <w:panose1 w:val="02040503050406030204"/>
    <w:charset w:val="00"/>
    <w:family w:val="roman"/>
    <w:pitch w:val="default"/>
  </w:font>
  <w:font w:name="Bookman Old Style">
    <w:panose1 w:val="02020603050405020304"/>
    <w:charset w:val="00"/>
    <w:family w:val="roman"/>
    <w:pitch w:val="default"/>
  </w:font>
  <w:font w:name="Calibri Light">
    <w:panose1 w:val="020F0302020204030204"/>
    <w:charset w:val="00"/>
    <w:family w:val="swiss"/>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2"/>
      <w:spacing/>
      <w:jc w:val="right"/>
      <w:rPr>
        <w:rFonts w:ascii="Cambria" w:hAnsi="Cambria"/>
        <w:sz w:val="20"/>
        <w:szCs w:val="20"/>
      </w:rPr>
    </w:pPr>
    <w:r>
      <w:rPr>
        <w:rFonts w:ascii="Cambria" w:hAnsi="Cambria"/>
        <w:sz w:val="20"/>
        <w:szCs w:val="20"/>
      </w:rPr>
      <w:fldChar w:fldCharType="begin"/>
      <w:instrText xml:space="preserve"> PAGE </w:instrText>
      <w:fldChar w:fldCharType="separate"/>
      <w:t>2</w:t>
      <w:fldChar w:fldCharType="end"/>
    </w:r>
  </w:p>
  <w:p>
    <w:pPr>
      <w:pStyle w:val="para12"/>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spacing/>
      <w:jc w:val="right"/>
      <w:rPr>
        <w:rFonts w:ascii="Bookman Old Style" w:hAnsi="Bookman Old Style"/>
        <w:sz w:val="32"/>
        <w:szCs w:val="32"/>
        <w:lang w:val="sr-Cyrl-cs"/>
      </w:rPr>
    </w:pPr>
    <w:r>
      <w:rPr>
        <w:rFonts w:ascii="Bookman Old Style" w:hAnsi="Bookman Old Style"/>
        <w:sz w:val="32"/>
        <w:szCs w:val="32"/>
        <w:lang w:val="sr-Latn-cs"/>
      </w:rPr>
      <w:t>Strana</w:t>
    </w:r>
    <w:r>
      <w:rPr>
        <w:rFonts w:ascii="Bookman Old Style" w:hAnsi="Bookman Old Style"/>
        <w:sz w:val="32"/>
        <w:szCs w:val="32"/>
        <w:lang w:val="sr-Cyrl-cs"/>
      </w:rPr>
      <w:t xml:space="preserve"> 20</w:t>
    </w:r>
    <w:r>
      <w:rPr>
        <w:rFonts w:ascii="Bookman Old Style" w:hAnsi="Bookman Old Style"/>
        <w:sz w:val="32"/>
        <w:szCs w:val="32"/>
        <w:lang w:val="sr-Cyrl-cs"/>
      </w:rPr>
    </w:r>
  </w:p>
  <w:p>
    <w:pPr>
      <w:pStyle w:val="para1"/>
      <w:spacing/>
      <w:jc w:val="right"/>
      <w:rPr>
        <w:rFonts w:ascii="Times New Roman" w:hAnsi="Times New Roman"/>
        <w:i/>
        <w:sz w:val="16"/>
        <w:szCs w:val="16"/>
        <w:lang w:val="sr-Latn-cs"/>
      </w:rPr>
    </w:pPr>
    <w:r>
      <w:rPr>
        <w:rFonts w:ascii="Times New Roman" w:hAnsi="Times New Roman"/>
        <w:i/>
        <w:sz w:val="16"/>
        <w:szCs w:val="16"/>
        <w:lang w:val="sr-Latn-cs"/>
      </w:rPr>
      <w:t>avgust</w:t>
    </w:r>
    <w:r>
      <w:rPr>
        <w:rFonts w:ascii="Times New Roman" w:hAnsi="Times New Roman"/>
        <w:i/>
        <w:sz w:val="16"/>
        <w:szCs w:val="16"/>
        <w:lang w:val="sr-Cyrl-cs"/>
      </w:rPr>
      <w:t xml:space="preserve"> </w:t>
    </w:r>
    <w:r>
      <w:rPr>
        <w:rFonts w:ascii="Times New Roman" w:hAnsi="Times New Roman"/>
        <w:i/>
        <w:sz w:val="16"/>
        <w:szCs w:val="16"/>
        <w:lang w:val="sr-Latn-cs"/>
      </w:rPr>
      <w:t>20</w:t>
    </w:r>
    <w:r>
      <w:rPr>
        <w:rFonts w:ascii="Times New Roman" w:hAnsi="Times New Roman"/>
        <w:i/>
        <w:sz w:val="16"/>
        <w:szCs w:val="16"/>
        <w:lang w:val="sr-Cyrl-cs"/>
      </w:rPr>
      <w:t>2</w:t>
    </w:r>
    <w:r>
      <w:rPr>
        <w:rFonts w:ascii="Times New Roman" w:hAnsi="Times New Roman"/>
        <w:i/>
        <w:sz w:val="16"/>
        <w:szCs w:val="16"/>
        <w:lang w:val="sr-Latn-cs"/>
      </w:rPr>
      <w:t>2</w:t>
    </w:r>
    <w:r>
      <w:rPr>
        <w:rFonts w:ascii="Times New Roman" w:hAnsi="Times New Roman"/>
        <w:i/>
        <w:sz w:val="16"/>
        <w:szCs w:val="16"/>
        <w:lang w:val="sr-Latn-cs"/>
      </w:rPr>
    </w:r>
  </w:p>
  <w:p>
    <w:pPr>
      <w:pStyle w:val="para12"/>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11"/>
      <w:tmLastPosIdx w:val="0"/>
    </w:tmLastPosCaret>
    <w:tmLastPosAnchor>
      <w:tmLastPosPgfIdx w:val="0"/>
      <w:tmLastPosIdx w:val="0"/>
    </w:tmLastPosAnchor>
    <w:tmLastPosTblRect w:left="0" w:top="0" w:right="0" w:bottom="0"/>
  </w:tmLastPos>
  <w:tmAppRevision w:date="1661798088" w:val="104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ioki BG" w:hAnsi="Nioki BG" w:eastAsia="Calibri" w:cs="Arial"/>
        <w:sz w:val="24"/>
        <w:szCs w:val="24"/>
        <w:lang w:val="en-us"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 Spacing"/>
    <w:qFormat/>
    <w:rPr>
      <w:rFonts w:ascii="Nioki BG" w:hAnsi="Nioki BG" w:eastAsia="Calibri" w:cs="Arial"/>
      <w:sz w:val="24"/>
      <w:szCs w:val="22"/>
      <w:lang w:val="en-us" w:eastAsia="en-us" w:bidi="ar-sa"/>
    </w:rPr>
  </w:style>
  <w:style w:type="paragraph" w:styleId="para2" w:customStyle="1">
    <w:name w:val="Style No Spacing + (Latin) +Body (Nioki BG)"/>
    <w:qFormat/>
    <w:basedOn w:val="para1"/>
  </w:style>
  <w:style w:type="paragraph" w:styleId="para3" w:customStyle="1">
    <w:name w:val="Style1"/>
    <w:qFormat/>
    <w:basedOn w:val="para2"/>
    <w:rPr>
      <w:lang w:val="sr-Cyrl-cs"/>
    </w:rPr>
  </w:style>
  <w:style w:type="paragraph" w:styleId="para4" w:customStyle="1">
    <w:name w:val="Style2-MainTitle"/>
    <w:qFormat/>
    <w:next w:val="para7"/>
    <w:pPr>
      <w:spacing w:line="276" w:lineRule="auto"/>
    </w:pPr>
    <w:rPr>
      <w:rFonts w:ascii="Segoe UI Semibold" w:hAnsi="Segoe UI Semibold" w:eastAsia="Calibri" w:cs="Arial"/>
      <w:caps/>
      <w:color w:val="2b4f67"/>
      <w:sz w:val="44"/>
      <w:szCs w:val="24"/>
      <w:lang w:val="en-us" w:eastAsia="en-us" w:bidi="ar-sa"/>
    </w:rPr>
  </w:style>
  <w:style w:type="paragraph" w:styleId="para5" w:customStyle="1">
    <w:name w:val="Style NI 1 - Main Title"/>
    <w:qFormat/>
    <w:basedOn w:val="para4"/>
    <w:pPr>
      <w:spacing w:after="120" w:line="240" w:lineRule="auto"/>
    </w:pPr>
    <w:rPr>
      <w:rFonts w:ascii="Adamant BG" w:hAnsi="Adamant BG" w:cs="Segoe UI Semibold"/>
      <w:color w:val="347271"/>
    </w:rPr>
  </w:style>
  <w:style w:type="paragraph" w:styleId="para6" w:customStyle="1">
    <w:name w:val="Style2 - MAIN TITLE"/>
    <w:qFormat/>
    <w:basedOn w:val="para0"/>
    <w:rPr>
      <w:rFonts w:ascii="Segoe UI" w:hAnsi="Segoe UI"/>
      <w:caps/>
      <w:sz w:val="44"/>
    </w:rPr>
  </w:style>
  <w:style w:type="paragraph" w:styleId="para7" w:customStyle="1">
    <w:name w:val="Style2 Main Subtitle"/>
    <w:qFormat/>
    <w:pPr>
      <w:spacing w:line="276" w:lineRule="auto"/>
    </w:pPr>
    <w:rPr>
      <w:rFonts w:ascii="Segoe UI Semibold" w:hAnsi="Segoe UI Semibold" w:eastAsia="Calibri" w:cs="Arial"/>
      <w:color w:val="2b4f67"/>
      <w:sz w:val="32"/>
      <w:szCs w:val="24"/>
      <w:lang w:val="en-us" w:eastAsia="en-us" w:bidi="ar-sa"/>
    </w:rPr>
  </w:style>
  <w:style w:type="paragraph" w:styleId="para8" w:customStyle="1">
    <w:name w:val="Style2 - MainTitle"/>
    <w:qFormat/>
    <w:basedOn w:val="para6"/>
    <w:rPr>
      <w:rFonts w:ascii="Segoe UI Semibold" w:hAnsi="Segoe UI Semibold"/>
      <w:color w:val="2b4f67"/>
    </w:rPr>
  </w:style>
  <w:style w:type="paragraph" w:styleId="para9" w:customStyle="1">
    <w:name w:val="Sidebar Body"/>
    <w:qFormat/>
    <w:basedOn w:val="para0"/>
    <w:pPr>
      <w:ind w:right="-58"/>
      <w:spacing w:after="120"/>
    </w:pPr>
    <w:rPr>
      <w:rFonts w:ascii="Arial" w:hAnsi="Arial"/>
      <w:color w:val="000000"/>
      <w:sz w:val="16"/>
      <w:szCs w:val="19"/>
    </w:rPr>
  </w:style>
  <w:style w:type="paragraph" w:styleId="para10" w:customStyle="1">
    <w:name w:val="Sidebar Header"/>
    <w:qFormat/>
    <w:basedOn w:val="para9"/>
    <w:pPr>
      <w:spacing w:after="20" w:line="200" w:lineRule="exact"/>
    </w:pPr>
    <w:rPr>
      <w:rFonts w:ascii="Arial Bold" w:hAnsi="Arial Bold"/>
      <w:b/>
      <w:bCs/>
      <w:caps/>
      <w:color w:val="a5a5a5"/>
      <w:sz w:val="15"/>
      <w:szCs w:val="15"/>
    </w:rPr>
  </w:style>
  <w:style w:type="paragraph" w:styleId="para11" w:customStyle="1">
    <w:name w:val="annotation text"/>
    <w:qFormat/>
    <w:basedOn w:val="para0"/>
    <w:rPr>
      <w:sz w:val="20"/>
      <w:szCs w:val="20"/>
    </w:rPr>
  </w:style>
  <w:style w:type="paragraph" w:styleId="para12">
    <w:name w:val="Header"/>
    <w:qFormat/>
    <w:basedOn w:val="para0"/>
    <w:pPr>
      <w:tabs defTabSz="720">
        <w:tab w:val="center" w:pos="4680" w:leader="none"/>
        <w:tab w:val="right" w:pos="9360" w:leader="none"/>
      </w:tabs>
    </w:pPr>
  </w:style>
  <w:style w:type="paragraph" w:styleId="para13">
    <w:name w:val="Footer"/>
    <w:qFormat/>
    <w:basedOn w:val="para0"/>
    <w:pPr>
      <w:tabs defTabSz="720">
        <w:tab w:val="center" w:pos="4680" w:leader="none"/>
        <w:tab w:val="right" w:pos="9360" w:leader="none"/>
      </w:tabs>
    </w:pPr>
    <w:rPr>
      <w:rFonts w:ascii="Open Sans" w:hAnsi="Open Sans"/>
      <w:color w:val="99889a"/>
      <w:sz w:val="16"/>
    </w:rPr>
  </w:style>
  <w:style w:type="paragraph" w:styleId="para14" w:customStyle="1">
    <w:name w:val="annotation subject"/>
    <w:qFormat/>
    <w:basedOn w:val="para11"/>
    <w:next w:val="para11"/>
    <w:rPr>
      <w:b/>
      <w:bCs/>
    </w:rPr>
  </w:style>
  <w:style w:type="paragraph" w:styleId="para15">
    <w:name w:val="Balloon Text"/>
    <w:qFormat/>
    <w:basedOn w:val="para0"/>
    <w:rPr>
      <w:rFonts w:ascii="Segoe UI" w:hAnsi="Segoe UI" w:cs="Segoe UI"/>
      <w:sz w:val="18"/>
      <w:szCs w:val="18"/>
    </w:rPr>
  </w:style>
  <w:style w:type="paragraph" w:styleId="para16">
    <w:name w:val="List Paragraph"/>
    <w:qFormat/>
    <w:basedOn w:val="para0"/>
    <w:pPr>
      <w:ind w:left="720"/>
      <w:contextualSpacing/>
    </w:pPr>
  </w:style>
  <w:style w:type="paragraph" w:styleId="para17" w:customStyle="1">
    <w:name w:val="Style NI 1 - Main Subtitle"/>
    <w:qFormat/>
    <w:basedOn w:val="para7"/>
    <w:rPr>
      <w:rFonts w:ascii="Adamant BG" w:hAnsi="Adamant BG"/>
      <w:color w:val="ffc000"/>
    </w:rPr>
  </w:style>
  <w:style w:type="paragraph" w:styleId="para18" w:customStyle="1">
    <w:name w:val="Header NI Datasheet"/>
    <w:qFormat/>
    <w:basedOn w:val="para0"/>
    <w:rPr>
      <w:rFonts w:ascii="Open Sans" w:hAnsi="Open Sans" w:cs="Open Sans"/>
      <w:caps/>
      <w:color w:val="3fafb1"/>
      <w:spacing w:val="50" w:percent="147"/>
      <w:sz w:val="18"/>
      <w:szCs w:val="18"/>
    </w:rPr>
  </w:style>
  <w:style w:type="paragraph" w:styleId="para19" w:customStyle="1">
    <w:name w:val="Sidebar Body NI"/>
    <w:qFormat/>
    <w:basedOn w:val="para0"/>
    <w:pPr>
      <w:ind w:right="-57"/>
      <w:spacing w:after="120"/>
    </w:pPr>
    <w:rPr>
      <w:rFonts w:ascii="Open Sans" w:hAnsi="Open Sans"/>
      <w:color w:val="0d0d0d"/>
      <w:sz w:val="18"/>
      <w:szCs w:val="19"/>
    </w:rPr>
  </w:style>
  <w:style w:type="paragraph" w:styleId="para20" w:customStyle="1">
    <w:name w:val="Sidebar Header NI"/>
    <w:qFormat/>
    <w:basedOn w:val="para19"/>
    <w:pPr>
      <w:spacing w:after="40" w:line="200" w:lineRule="exact"/>
    </w:pPr>
    <w:rPr>
      <w:b/>
      <w:bCs/>
      <w:caps/>
      <w:color w:val="244e5c"/>
      <w:sz w:val="16"/>
      <w:szCs w:val="15"/>
    </w:rPr>
  </w:style>
  <w:style w:type="paragraph" w:styleId="para21" w:customStyle="1">
    <w:name w:val="Footer text-NI"/>
    <w:qFormat/>
    <w:basedOn w:val="para19"/>
    <w:pPr>
      <w:ind w:left="907" w:hanging="907"/>
    </w:pPr>
    <w:rPr>
      <w:sz w:val="16"/>
    </w:rPr>
  </w:style>
  <w:style w:type="paragraph" w:styleId="para22" w:customStyle="1">
    <w:name w:val="Caption NI"/>
    <w:qFormat/>
    <w:basedOn w:val="para0"/>
    <w:pPr>
      <w:spacing w:before="60" w:after="120"/>
    </w:pPr>
    <w:rPr>
      <w:rFonts w:ascii="Adamant BG" w:hAnsi="Adamant BG"/>
      <w:sz w:val="18"/>
      <w:szCs w:val="18"/>
    </w:rPr>
  </w:style>
  <w:style w:type="paragraph" w:styleId="para23" w:customStyle="1">
    <w:name w:val="Normal WF-Dr"/>
    <w:qFormat/>
    <w:basedOn w:val="para0"/>
    <w:pPr>
      <w:spacing w:before="120" w:line="276" w:lineRule="auto"/>
    </w:pPr>
    <w:rPr>
      <w:rFonts w:ascii="Metropolis" w:hAnsi="Metropolis"/>
      <w:sz w:val="22"/>
      <w:szCs w:val="22"/>
    </w:rPr>
  </w:style>
  <w:style w:type="paragraph" w:styleId="para24" w:customStyle="1">
    <w:name w:val="NI3-Mainsubtitle"/>
    <w:qFormat/>
    <w:basedOn w:val="para0"/>
    <w:pPr>
      <w:spacing w:before="240" w:line="276" w:lineRule="auto"/>
    </w:pPr>
    <w:rPr>
      <w:rFonts w:ascii="Adamant BG" w:hAnsi="Adamant BG"/>
      <w:color w:val="ffc000"/>
      <w:sz w:val="32"/>
    </w:rPr>
  </w:style>
  <w:style w:type="paragraph" w:styleId="para25" w:customStyle="1">
    <w:name w:val="Heading 2 NI"/>
    <w:qFormat/>
    <w:pPr>
      <w:spacing w:after="40" w:line="220" w:lineRule="atLeast"/>
    </w:pPr>
    <w:rPr>
      <w:rFonts w:ascii="Open Sans" w:hAnsi="Open Sans" w:eastAsia="Calibri" w:cs="Open Sans"/>
      <w:b/>
      <w:bCs/>
      <w:color w:val="171717"/>
      <w:sz w:val="24"/>
      <w:szCs w:val="24"/>
      <w:lang w:val="en-us" w:eastAsia="en-us" w:bidi="ar-sa"/>
    </w:rPr>
  </w:style>
  <w:style w:type="paragraph" w:styleId="para26" w:customStyle="1">
    <w:name w:val="Blog Main Title"/>
    <w:qFormat/>
    <w:basedOn w:val="para5"/>
    <w:rPr>
      <w:rFonts w:ascii="Open Sans Light" w:hAnsi="Open Sans Light" w:cs="Open Sans Light"/>
    </w:rPr>
  </w:style>
  <w:style w:type="paragraph" w:styleId="para27" w:customStyle="1">
    <w:name w:val="Blog Main Subtitle"/>
    <w:qFormat/>
    <w:pPr>
      <w:spacing w:line="276" w:lineRule="auto"/>
    </w:pPr>
    <w:rPr>
      <w:rFonts w:ascii="Open Sans" w:hAnsi="Open Sans" w:eastAsia="Calibri" w:cs="Open Sans"/>
      <w:color w:val="ffc000"/>
      <w:sz w:val="32"/>
      <w:szCs w:val="24"/>
      <w:lang w:val="en-us" w:eastAsia="en-us" w:bidi="ar-sa"/>
    </w:rPr>
  </w:style>
  <w:style w:type="character" w:styleId="char0" w:default="1">
    <w:name w:val="Default Paragraph Font"/>
  </w:style>
  <w:style w:type="character" w:styleId="char1" w:customStyle="1">
    <w:name w:val="Comment Text Char"/>
    <w:basedOn w:val="char0"/>
    <w:rPr>
      <w:sz w:val="20"/>
      <w:szCs w:val="20"/>
    </w:rPr>
  </w:style>
  <w:style w:type="character" w:styleId="char2" w:customStyle="1">
    <w:name w:val="Header Char"/>
    <w:basedOn w:val="char0"/>
  </w:style>
  <w:style w:type="character" w:styleId="char3" w:customStyle="1">
    <w:name w:val="Footer Char"/>
    <w:basedOn w:val="char0"/>
    <w:rPr>
      <w:rFonts w:ascii="Open Sans" w:hAnsi="Open Sans"/>
      <w:color w:val="99889a"/>
      <w:sz w:val="16"/>
    </w:rPr>
  </w:style>
  <w:style w:type="character" w:styleId="char4" w:customStyle="1">
    <w:name w:val="annotation reference"/>
    <w:basedOn w:val="char0"/>
    <w:rPr>
      <w:sz w:val="16"/>
      <w:szCs w:val="16"/>
    </w:rPr>
  </w:style>
  <w:style w:type="character" w:styleId="char5">
    <w:name w:val="Hyperlink"/>
    <w:basedOn w:val="char0"/>
    <w:rPr>
      <w:color w:val="0563c1"/>
      <w:u w:color="auto" w:val="single"/>
    </w:rPr>
  </w:style>
  <w:style w:type="character" w:styleId="char6" w:customStyle="1">
    <w:name w:val="Comment Subject Char"/>
    <w:basedOn w:val="char1"/>
    <w:rPr>
      <w:b/>
      <w:bCs/>
      <w:sz w:val="20"/>
      <w:szCs w:val="20"/>
    </w:rPr>
  </w:style>
  <w:style w:type="character" w:styleId="char7" w:customStyle="1">
    <w:name w:val="Balloon Text Char"/>
    <w:basedOn w:val="char0"/>
    <w:rPr>
      <w:rFonts w:ascii="Segoe UI" w:hAnsi="Segoe UI" w:cs="Segoe UI"/>
      <w:sz w:val="18"/>
      <w:szCs w:val="18"/>
    </w:rPr>
  </w:style>
  <w:style w:type="character" w:styleId="char8" w:customStyle="1">
    <w:name w:val="Unresolved Mention"/>
    <w:basedOn w:val="char0"/>
    <w:rPr>
      <w:color w:val="605e5c"/>
      <w:shd w:val="clear" w:fill="e1dfdd"/>
    </w:rPr>
  </w:style>
  <w:style w:type="character" w:styleId="char9" w:customStyle="1">
    <w:name w:val="Normal WF-Dr Char"/>
    <w:basedOn w:val="char0"/>
    <w:rPr>
      <w:rFonts w:ascii="Metropolis" w:hAnsi="Metropolis"/>
      <w:sz w:val="22"/>
      <w:szCs w:val="22"/>
    </w:rPr>
  </w:style>
  <w:style w:type="character" w:styleId="char10">
    <w:name w:val="Subtle Emphasis"/>
    <w:basedOn w:val="char9"/>
    <w:rPr>
      <w:rFonts w:ascii="Metropolis" w:hAnsi="Metropolis"/>
      <w:i/>
      <w:iCs/>
      <w:color w:val="404040"/>
      <w:sz w:val="22"/>
      <w:szCs w:val="22"/>
    </w:rPr>
  </w:style>
  <w:style w:type="character" w:styleId="char11" w:customStyle="1">
    <w:name w:val="No Spacing Char"/>
    <w:rPr>
      <w:rFonts w:eastAsia="Calibri"/>
      <w:szCs w:val="22"/>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Nioki BG" w:hAnsi="Nioki BG" w:eastAsia="Calibri" w:cs="Arial"/>
        <w:sz w:val="24"/>
        <w:szCs w:val="24"/>
        <w:lang w:val="en-us"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 Spacing"/>
    <w:qFormat/>
    <w:rPr>
      <w:rFonts w:ascii="Nioki BG" w:hAnsi="Nioki BG" w:eastAsia="Calibri" w:cs="Arial"/>
      <w:sz w:val="24"/>
      <w:szCs w:val="22"/>
      <w:lang w:val="en-us" w:eastAsia="en-us" w:bidi="ar-sa"/>
    </w:rPr>
  </w:style>
  <w:style w:type="paragraph" w:styleId="para2" w:customStyle="1">
    <w:name w:val="Style No Spacing + (Latin) +Body (Nioki BG)"/>
    <w:qFormat/>
    <w:basedOn w:val="para1"/>
  </w:style>
  <w:style w:type="paragraph" w:styleId="para3" w:customStyle="1">
    <w:name w:val="Style1"/>
    <w:qFormat/>
    <w:basedOn w:val="para2"/>
    <w:rPr>
      <w:lang w:val="sr-Cyrl-cs"/>
    </w:rPr>
  </w:style>
  <w:style w:type="paragraph" w:styleId="para4" w:customStyle="1">
    <w:name w:val="Style2-MainTitle"/>
    <w:qFormat/>
    <w:next w:val="para7"/>
    <w:pPr>
      <w:spacing w:line="276" w:lineRule="auto"/>
    </w:pPr>
    <w:rPr>
      <w:rFonts w:ascii="Segoe UI Semibold" w:hAnsi="Segoe UI Semibold" w:eastAsia="Calibri" w:cs="Arial"/>
      <w:caps/>
      <w:color w:val="2b4f67"/>
      <w:sz w:val="44"/>
      <w:szCs w:val="24"/>
      <w:lang w:val="en-us" w:eastAsia="en-us" w:bidi="ar-sa"/>
    </w:rPr>
  </w:style>
  <w:style w:type="paragraph" w:styleId="para5" w:customStyle="1">
    <w:name w:val="Style NI 1 - Main Title"/>
    <w:qFormat/>
    <w:basedOn w:val="para4"/>
    <w:pPr>
      <w:spacing w:after="120" w:line="240" w:lineRule="auto"/>
    </w:pPr>
    <w:rPr>
      <w:rFonts w:ascii="Adamant BG" w:hAnsi="Adamant BG" w:cs="Segoe UI Semibold"/>
      <w:color w:val="347271"/>
    </w:rPr>
  </w:style>
  <w:style w:type="paragraph" w:styleId="para6" w:customStyle="1">
    <w:name w:val="Style2 - MAIN TITLE"/>
    <w:qFormat/>
    <w:basedOn w:val="para0"/>
    <w:rPr>
      <w:rFonts w:ascii="Segoe UI" w:hAnsi="Segoe UI"/>
      <w:caps/>
      <w:sz w:val="44"/>
    </w:rPr>
  </w:style>
  <w:style w:type="paragraph" w:styleId="para7" w:customStyle="1">
    <w:name w:val="Style2 Main Subtitle"/>
    <w:qFormat/>
    <w:pPr>
      <w:spacing w:line="276" w:lineRule="auto"/>
    </w:pPr>
    <w:rPr>
      <w:rFonts w:ascii="Segoe UI Semibold" w:hAnsi="Segoe UI Semibold" w:eastAsia="Calibri" w:cs="Arial"/>
      <w:color w:val="2b4f67"/>
      <w:sz w:val="32"/>
      <w:szCs w:val="24"/>
      <w:lang w:val="en-us" w:eastAsia="en-us" w:bidi="ar-sa"/>
    </w:rPr>
  </w:style>
  <w:style w:type="paragraph" w:styleId="para8" w:customStyle="1">
    <w:name w:val="Style2 - MainTitle"/>
    <w:qFormat/>
    <w:basedOn w:val="para6"/>
    <w:rPr>
      <w:rFonts w:ascii="Segoe UI Semibold" w:hAnsi="Segoe UI Semibold"/>
      <w:color w:val="2b4f67"/>
    </w:rPr>
  </w:style>
  <w:style w:type="paragraph" w:styleId="para9" w:customStyle="1">
    <w:name w:val="Sidebar Body"/>
    <w:qFormat/>
    <w:basedOn w:val="para0"/>
    <w:pPr>
      <w:ind w:right="-58"/>
      <w:spacing w:after="120"/>
    </w:pPr>
    <w:rPr>
      <w:rFonts w:ascii="Arial" w:hAnsi="Arial"/>
      <w:color w:val="000000"/>
      <w:sz w:val="16"/>
      <w:szCs w:val="19"/>
    </w:rPr>
  </w:style>
  <w:style w:type="paragraph" w:styleId="para10" w:customStyle="1">
    <w:name w:val="Sidebar Header"/>
    <w:qFormat/>
    <w:basedOn w:val="para9"/>
    <w:pPr>
      <w:spacing w:after="20" w:line="200" w:lineRule="exact"/>
    </w:pPr>
    <w:rPr>
      <w:rFonts w:ascii="Arial Bold" w:hAnsi="Arial Bold"/>
      <w:b/>
      <w:bCs/>
      <w:caps/>
      <w:color w:val="a5a5a5"/>
      <w:sz w:val="15"/>
      <w:szCs w:val="15"/>
    </w:rPr>
  </w:style>
  <w:style w:type="paragraph" w:styleId="para11" w:customStyle="1">
    <w:name w:val="annotation text"/>
    <w:qFormat/>
    <w:basedOn w:val="para0"/>
    <w:rPr>
      <w:sz w:val="20"/>
      <w:szCs w:val="20"/>
    </w:rPr>
  </w:style>
  <w:style w:type="paragraph" w:styleId="para12">
    <w:name w:val="Header"/>
    <w:qFormat/>
    <w:basedOn w:val="para0"/>
    <w:pPr>
      <w:tabs defTabSz="720">
        <w:tab w:val="center" w:pos="4680" w:leader="none"/>
        <w:tab w:val="right" w:pos="9360" w:leader="none"/>
      </w:tabs>
    </w:pPr>
  </w:style>
  <w:style w:type="paragraph" w:styleId="para13">
    <w:name w:val="Footer"/>
    <w:qFormat/>
    <w:basedOn w:val="para0"/>
    <w:pPr>
      <w:tabs defTabSz="720">
        <w:tab w:val="center" w:pos="4680" w:leader="none"/>
        <w:tab w:val="right" w:pos="9360" w:leader="none"/>
      </w:tabs>
    </w:pPr>
    <w:rPr>
      <w:rFonts w:ascii="Open Sans" w:hAnsi="Open Sans"/>
      <w:color w:val="99889a"/>
      <w:sz w:val="16"/>
    </w:rPr>
  </w:style>
  <w:style w:type="paragraph" w:styleId="para14" w:customStyle="1">
    <w:name w:val="annotation subject"/>
    <w:qFormat/>
    <w:basedOn w:val="para11"/>
    <w:next w:val="para11"/>
    <w:rPr>
      <w:b/>
      <w:bCs/>
    </w:rPr>
  </w:style>
  <w:style w:type="paragraph" w:styleId="para15">
    <w:name w:val="Balloon Text"/>
    <w:qFormat/>
    <w:basedOn w:val="para0"/>
    <w:rPr>
      <w:rFonts w:ascii="Segoe UI" w:hAnsi="Segoe UI" w:cs="Segoe UI"/>
      <w:sz w:val="18"/>
      <w:szCs w:val="18"/>
    </w:rPr>
  </w:style>
  <w:style w:type="paragraph" w:styleId="para16">
    <w:name w:val="List Paragraph"/>
    <w:qFormat/>
    <w:basedOn w:val="para0"/>
    <w:pPr>
      <w:ind w:left="720"/>
      <w:contextualSpacing/>
    </w:pPr>
  </w:style>
  <w:style w:type="paragraph" w:styleId="para17" w:customStyle="1">
    <w:name w:val="Style NI 1 - Main Subtitle"/>
    <w:qFormat/>
    <w:basedOn w:val="para7"/>
    <w:rPr>
      <w:rFonts w:ascii="Adamant BG" w:hAnsi="Adamant BG"/>
      <w:color w:val="ffc000"/>
    </w:rPr>
  </w:style>
  <w:style w:type="paragraph" w:styleId="para18" w:customStyle="1">
    <w:name w:val="Header NI Datasheet"/>
    <w:qFormat/>
    <w:basedOn w:val="para0"/>
    <w:rPr>
      <w:rFonts w:ascii="Open Sans" w:hAnsi="Open Sans" w:cs="Open Sans"/>
      <w:caps/>
      <w:color w:val="3fafb1"/>
      <w:spacing w:val="50" w:percent="147"/>
      <w:sz w:val="18"/>
      <w:szCs w:val="18"/>
    </w:rPr>
  </w:style>
  <w:style w:type="paragraph" w:styleId="para19" w:customStyle="1">
    <w:name w:val="Sidebar Body NI"/>
    <w:qFormat/>
    <w:basedOn w:val="para0"/>
    <w:pPr>
      <w:ind w:right="-57"/>
      <w:spacing w:after="120"/>
    </w:pPr>
    <w:rPr>
      <w:rFonts w:ascii="Open Sans" w:hAnsi="Open Sans"/>
      <w:color w:val="0d0d0d"/>
      <w:sz w:val="18"/>
      <w:szCs w:val="19"/>
    </w:rPr>
  </w:style>
  <w:style w:type="paragraph" w:styleId="para20" w:customStyle="1">
    <w:name w:val="Sidebar Header NI"/>
    <w:qFormat/>
    <w:basedOn w:val="para19"/>
    <w:pPr>
      <w:spacing w:after="40" w:line="200" w:lineRule="exact"/>
    </w:pPr>
    <w:rPr>
      <w:b/>
      <w:bCs/>
      <w:caps/>
      <w:color w:val="244e5c"/>
      <w:sz w:val="16"/>
      <w:szCs w:val="15"/>
    </w:rPr>
  </w:style>
  <w:style w:type="paragraph" w:styleId="para21" w:customStyle="1">
    <w:name w:val="Footer text-NI"/>
    <w:qFormat/>
    <w:basedOn w:val="para19"/>
    <w:pPr>
      <w:ind w:left="907" w:hanging="907"/>
    </w:pPr>
    <w:rPr>
      <w:sz w:val="16"/>
    </w:rPr>
  </w:style>
  <w:style w:type="paragraph" w:styleId="para22" w:customStyle="1">
    <w:name w:val="Caption NI"/>
    <w:qFormat/>
    <w:basedOn w:val="para0"/>
    <w:pPr>
      <w:spacing w:before="60" w:after="120"/>
    </w:pPr>
    <w:rPr>
      <w:rFonts w:ascii="Adamant BG" w:hAnsi="Adamant BG"/>
      <w:sz w:val="18"/>
      <w:szCs w:val="18"/>
    </w:rPr>
  </w:style>
  <w:style w:type="paragraph" w:styleId="para23" w:customStyle="1">
    <w:name w:val="Normal WF-Dr"/>
    <w:qFormat/>
    <w:basedOn w:val="para0"/>
    <w:pPr>
      <w:spacing w:before="120" w:line="276" w:lineRule="auto"/>
    </w:pPr>
    <w:rPr>
      <w:rFonts w:ascii="Metropolis" w:hAnsi="Metropolis"/>
      <w:sz w:val="22"/>
      <w:szCs w:val="22"/>
    </w:rPr>
  </w:style>
  <w:style w:type="paragraph" w:styleId="para24" w:customStyle="1">
    <w:name w:val="NI3-Mainsubtitle"/>
    <w:qFormat/>
    <w:basedOn w:val="para0"/>
    <w:pPr>
      <w:spacing w:before="240" w:line="276" w:lineRule="auto"/>
    </w:pPr>
    <w:rPr>
      <w:rFonts w:ascii="Adamant BG" w:hAnsi="Adamant BG"/>
      <w:color w:val="ffc000"/>
      <w:sz w:val="32"/>
    </w:rPr>
  </w:style>
  <w:style w:type="paragraph" w:styleId="para25" w:customStyle="1">
    <w:name w:val="Heading 2 NI"/>
    <w:qFormat/>
    <w:pPr>
      <w:spacing w:after="40" w:line="220" w:lineRule="atLeast"/>
    </w:pPr>
    <w:rPr>
      <w:rFonts w:ascii="Open Sans" w:hAnsi="Open Sans" w:eastAsia="Calibri" w:cs="Open Sans"/>
      <w:b/>
      <w:bCs/>
      <w:color w:val="171717"/>
      <w:sz w:val="24"/>
      <w:szCs w:val="24"/>
      <w:lang w:val="en-us" w:eastAsia="en-us" w:bidi="ar-sa"/>
    </w:rPr>
  </w:style>
  <w:style w:type="paragraph" w:styleId="para26" w:customStyle="1">
    <w:name w:val="Blog Main Title"/>
    <w:qFormat/>
    <w:basedOn w:val="para5"/>
    <w:rPr>
      <w:rFonts w:ascii="Open Sans Light" w:hAnsi="Open Sans Light" w:cs="Open Sans Light"/>
    </w:rPr>
  </w:style>
  <w:style w:type="paragraph" w:styleId="para27" w:customStyle="1">
    <w:name w:val="Blog Main Subtitle"/>
    <w:qFormat/>
    <w:pPr>
      <w:spacing w:line="276" w:lineRule="auto"/>
    </w:pPr>
    <w:rPr>
      <w:rFonts w:ascii="Open Sans" w:hAnsi="Open Sans" w:eastAsia="Calibri" w:cs="Open Sans"/>
      <w:color w:val="ffc000"/>
      <w:sz w:val="32"/>
      <w:szCs w:val="24"/>
      <w:lang w:val="en-us" w:eastAsia="en-us" w:bidi="ar-sa"/>
    </w:rPr>
  </w:style>
  <w:style w:type="character" w:styleId="char0" w:default="1">
    <w:name w:val="Default Paragraph Font"/>
  </w:style>
  <w:style w:type="character" w:styleId="char1" w:customStyle="1">
    <w:name w:val="Comment Text Char"/>
    <w:basedOn w:val="char0"/>
    <w:rPr>
      <w:sz w:val="20"/>
      <w:szCs w:val="20"/>
    </w:rPr>
  </w:style>
  <w:style w:type="character" w:styleId="char2" w:customStyle="1">
    <w:name w:val="Header Char"/>
    <w:basedOn w:val="char0"/>
  </w:style>
  <w:style w:type="character" w:styleId="char3" w:customStyle="1">
    <w:name w:val="Footer Char"/>
    <w:basedOn w:val="char0"/>
    <w:rPr>
      <w:rFonts w:ascii="Open Sans" w:hAnsi="Open Sans"/>
      <w:color w:val="99889a"/>
      <w:sz w:val="16"/>
    </w:rPr>
  </w:style>
  <w:style w:type="character" w:styleId="char4" w:customStyle="1">
    <w:name w:val="annotation reference"/>
    <w:basedOn w:val="char0"/>
    <w:rPr>
      <w:sz w:val="16"/>
      <w:szCs w:val="16"/>
    </w:rPr>
  </w:style>
  <w:style w:type="character" w:styleId="char5">
    <w:name w:val="Hyperlink"/>
    <w:basedOn w:val="char0"/>
    <w:rPr>
      <w:color w:val="0563c1"/>
      <w:u w:color="auto" w:val="single"/>
    </w:rPr>
  </w:style>
  <w:style w:type="character" w:styleId="char6" w:customStyle="1">
    <w:name w:val="Comment Subject Char"/>
    <w:basedOn w:val="char1"/>
    <w:rPr>
      <w:b/>
      <w:bCs/>
      <w:sz w:val="20"/>
      <w:szCs w:val="20"/>
    </w:rPr>
  </w:style>
  <w:style w:type="character" w:styleId="char7" w:customStyle="1">
    <w:name w:val="Balloon Text Char"/>
    <w:basedOn w:val="char0"/>
    <w:rPr>
      <w:rFonts w:ascii="Segoe UI" w:hAnsi="Segoe UI" w:cs="Segoe UI"/>
      <w:sz w:val="18"/>
      <w:szCs w:val="18"/>
    </w:rPr>
  </w:style>
  <w:style w:type="character" w:styleId="char8" w:customStyle="1">
    <w:name w:val="Unresolved Mention"/>
    <w:basedOn w:val="char0"/>
    <w:rPr>
      <w:color w:val="605e5c"/>
      <w:shd w:val="clear" w:fill="e1dfdd"/>
    </w:rPr>
  </w:style>
  <w:style w:type="character" w:styleId="char9" w:customStyle="1">
    <w:name w:val="Normal WF-Dr Char"/>
    <w:basedOn w:val="char0"/>
    <w:rPr>
      <w:rFonts w:ascii="Metropolis" w:hAnsi="Metropolis"/>
      <w:sz w:val="22"/>
      <w:szCs w:val="22"/>
    </w:rPr>
  </w:style>
  <w:style w:type="character" w:styleId="char10">
    <w:name w:val="Subtle Emphasis"/>
    <w:basedOn w:val="char9"/>
    <w:rPr>
      <w:rFonts w:ascii="Metropolis" w:hAnsi="Metropolis"/>
      <w:i/>
      <w:iCs/>
      <w:color w:val="404040"/>
      <w:sz w:val="22"/>
      <w:szCs w:val="22"/>
    </w:rPr>
  </w:style>
  <w:style w:type="character" w:styleId="char11" w:customStyle="1">
    <w:name w:val="No Spacing Char"/>
    <w:rPr>
      <w:rFonts w:eastAsia="Calibri"/>
      <w:szCs w:val="22"/>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Nioki BG"/>
        <a:ea typeface="Calibri"/>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Strana 20/290822</dc:description>
  <cp:lastModifiedBy>Bojana Nikoletić</cp:lastModifiedBy>
  <cp:revision>3</cp:revision>
  <dcterms:created xsi:type="dcterms:W3CDTF">2022-08-29T17:39:55Z</dcterms:created>
  <dcterms:modified xsi:type="dcterms:W3CDTF">2022-08-29T18:34:48Z</dcterms:modified>
</cp:coreProperties>
</file>