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4FE7" w14:textId="3F2C27CA" w:rsidR="00592AA6" w:rsidRDefault="00E5745A" w:rsidP="00592AA6">
      <w:pPr>
        <w:spacing w:line="360" w:lineRule="auto"/>
        <w:jc w:val="both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Ričard Bergin</w:t>
      </w:r>
    </w:p>
    <w:p w14:paraId="64585910" w14:textId="77777777" w:rsidR="00592AA6" w:rsidRDefault="00592AA6" w:rsidP="00592AA6">
      <w:pPr>
        <w:spacing w:line="360" w:lineRule="auto"/>
        <w:jc w:val="both"/>
        <w:rPr>
          <w:rFonts w:ascii="Cambria" w:hAnsi="Cambria"/>
          <w:lang w:val="sr-Latn-RS"/>
        </w:rPr>
      </w:pPr>
    </w:p>
    <w:p w14:paraId="2C5D964D" w14:textId="77777777" w:rsidR="00592AA6" w:rsidRDefault="00592AA6" w:rsidP="00592AA6">
      <w:pPr>
        <w:spacing w:line="360" w:lineRule="auto"/>
        <w:jc w:val="both"/>
        <w:rPr>
          <w:rFonts w:ascii="Cambria" w:hAnsi="Cambria"/>
          <w:lang w:val="sr-Latn-RS"/>
        </w:rPr>
      </w:pPr>
    </w:p>
    <w:p w14:paraId="1D5BD97F" w14:textId="77777777" w:rsidR="00592AA6" w:rsidRDefault="00592AA6" w:rsidP="00592AA6">
      <w:pPr>
        <w:spacing w:line="360" w:lineRule="auto"/>
        <w:jc w:val="both"/>
        <w:rPr>
          <w:rFonts w:ascii="Cambria" w:hAnsi="Cambria"/>
          <w:lang w:val="sr-Latn-RS"/>
        </w:rPr>
      </w:pPr>
    </w:p>
    <w:p w14:paraId="16287BEC" w14:textId="77777777" w:rsidR="003375C2" w:rsidRDefault="00E5745A" w:rsidP="00592AA6">
      <w:pPr>
        <w:spacing w:line="360" w:lineRule="auto"/>
        <w:jc w:val="center"/>
        <w:rPr>
          <w:rFonts w:ascii="Cambria" w:hAnsi="Cambria"/>
          <w:smallCaps/>
          <w:spacing w:val="24"/>
          <w:lang w:val="sr-Latn-RS"/>
        </w:rPr>
      </w:pPr>
      <w:r>
        <w:rPr>
          <w:rFonts w:ascii="Cambria" w:hAnsi="Cambria"/>
          <w:smallCaps/>
          <w:spacing w:val="24"/>
          <w:lang w:val="sr-Latn-RS"/>
        </w:rPr>
        <w:t xml:space="preserve">Razgovori sa Borhesom </w:t>
      </w:r>
    </w:p>
    <w:p w14:paraId="67B3A896" w14:textId="2B175183" w:rsidR="00592AA6" w:rsidRPr="00F6783F" w:rsidRDefault="00B01FC9" w:rsidP="006C0F98">
      <w:pPr>
        <w:spacing w:line="360" w:lineRule="auto"/>
        <w:jc w:val="center"/>
        <w:rPr>
          <w:rFonts w:ascii="Cambria" w:hAnsi="Cambria"/>
          <w:sz w:val="20"/>
          <w:szCs w:val="20"/>
          <w:lang w:val="sr-Latn-RS"/>
        </w:rPr>
      </w:pPr>
      <w:r w:rsidRPr="00F6783F">
        <w:rPr>
          <w:rFonts w:ascii="Cambria" w:hAnsi="Cambria"/>
          <w:smallCaps/>
          <w:spacing w:val="24"/>
          <w:sz w:val="20"/>
          <w:szCs w:val="20"/>
          <w:lang w:val="sr-Latn-RS"/>
        </w:rPr>
        <w:t>(</w:t>
      </w:r>
      <w:r w:rsidR="00211A7E" w:rsidRPr="00F6783F">
        <w:rPr>
          <w:rFonts w:ascii="Cambria" w:hAnsi="Cambria"/>
          <w:sz w:val="20"/>
          <w:szCs w:val="20"/>
          <w:lang w:val="sr-Latn-RS"/>
        </w:rPr>
        <w:t>II</w:t>
      </w:r>
      <w:r w:rsidR="00211A7E" w:rsidRPr="00F6783F">
        <w:rPr>
          <w:rFonts w:ascii="Cambria" w:hAnsi="Cambria"/>
          <w:sz w:val="20"/>
          <w:szCs w:val="20"/>
          <w:lang w:val="sr-Latn-RS"/>
        </w:rPr>
        <w:t xml:space="preserve"> </w:t>
      </w:r>
      <w:r w:rsidR="00C320CC">
        <w:rPr>
          <w:rFonts w:ascii="Cambria" w:hAnsi="Cambria"/>
          <w:sz w:val="20"/>
          <w:szCs w:val="20"/>
          <w:lang w:val="sr-Latn-RS"/>
        </w:rPr>
        <w:t xml:space="preserve">- </w:t>
      </w:r>
      <w:r w:rsidR="004C704E" w:rsidRPr="00F6783F">
        <w:rPr>
          <w:rFonts w:ascii="Cambria" w:hAnsi="Cambria"/>
          <w:spacing w:val="24"/>
          <w:sz w:val="20"/>
          <w:szCs w:val="20"/>
          <w:lang w:val="sr-Latn-RS"/>
        </w:rPr>
        <w:t>odl.</w:t>
      </w:r>
      <w:r w:rsidR="00E5745A" w:rsidRPr="00F6783F">
        <w:rPr>
          <w:rFonts w:ascii="Cambria" w:hAnsi="Cambria"/>
          <w:smallCaps/>
          <w:spacing w:val="24"/>
          <w:sz w:val="20"/>
          <w:szCs w:val="20"/>
          <w:lang w:val="sr-Latn-RS"/>
        </w:rPr>
        <w:t>)</w:t>
      </w:r>
    </w:p>
    <w:p w14:paraId="248A7730" w14:textId="77777777" w:rsidR="000F2098" w:rsidRPr="005A0CCF" w:rsidRDefault="000F2098" w:rsidP="000F2098">
      <w:pPr>
        <w:spacing w:line="360" w:lineRule="auto"/>
        <w:rPr>
          <w:rFonts w:ascii="Cambria" w:hAnsi="Cambria"/>
          <w:lang w:val="sr-Latn-RS"/>
        </w:rPr>
      </w:pPr>
    </w:p>
    <w:p w14:paraId="6148D1D3" w14:textId="0FEA6843" w:rsidR="00592AA6" w:rsidRPr="003375C2" w:rsidRDefault="003375C2" w:rsidP="00610B0C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Bergin:</w:t>
      </w:r>
    </w:p>
    <w:p w14:paraId="2EAE837F" w14:textId="5D489AE9" w:rsidR="003375C2" w:rsidRDefault="003375C2" w:rsidP="0009663F">
      <w:pPr>
        <w:pStyle w:val="Style2"/>
      </w:pPr>
      <w:r>
        <w:t>Jednom ste izdali nekoliko antologija detektivskih priča.</w:t>
      </w:r>
    </w:p>
    <w:p w14:paraId="4EC3F967" w14:textId="6AA4EB5C" w:rsidR="003375C2" w:rsidRPr="003375C2" w:rsidRDefault="003375C2" w:rsidP="00610B0C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53E6239A" w14:textId="7A8E41F1" w:rsidR="003375C2" w:rsidRDefault="00B35F5E" w:rsidP="00826529">
      <w:pPr>
        <w:pStyle w:val="Style2"/>
      </w:pPr>
      <w:r>
        <w:t xml:space="preserve">Bio sam direktor serije zvane </w:t>
      </w:r>
      <w:r w:rsidRPr="00B35F5E">
        <w:rPr>
          <w:spacing w:val="30"/>
        </w:rPr>
        <w:t>Sedmi krug</w:t>
      </w:r>
      <w:r>
        <w:t>, i objavili smo oko sto pedeset detektivskih romana. Počeli smo sa Nikolasom Blejkom; nastavili smo sa Majkl Linisom, sa Vilki Kolinskom, zatim sa Dikensovom „Misterijom Edvina Druda“, pa sa raznim američkim i engleskim piscima. Serija je imala ogroman uspeh, jer, to da i detektivska priča može biti književna, bila je nova ideja u Argentini. Ljudi su mislili o njima kao što bi trebalo da misle o vestern-romanima, da su samo zabavni. Mislim da su te knjige učinile veliko dobro, zato što su podsetile pisce da je fabula važna. Ako čitate detektivske priče i posle uzmete druge romane, prva stvar koja Vas iznenadi – nepravedno je, naravno, ali se dešava – jeste da o ostalim knjigama mislite da su bezoblične</w:t>
      </w:r>
      <w:r w:rsidR="00610B0C">
        <w:t xml:space="preserve">, dok je u detektivskom romanu sve vrlo lepo </w:t>
      </w:r>
      <w:r w:rsidR="00610B0C" w:rsidRPr="00FE1E55">
        <w:rPr>
          <w:spacing w:val="6"/>
        </w:rPr>
        <w:t>ugrađeno. U stvari, tako je lepo ugrađeno da postaje mehaničko, kao što je to Stivenson</w:t>
      </w:r>
      <w:r w:rsidR="00610B0C">
        <w:t xml:space="preserve"> isticao. </w:t>
      </w:r>
    </w:p>
    <w:p w14:paraId="58690E06" w14:textId="77777777" w:rsidR="00610B0C" w:rsidRPr="003375C2" w:rsidRDefault="00610B0C" w:rsidP="00610B0C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Bergin:</w:t>
      </w:r>
    </w:p>
    <w:p w14:paraId="3C991936" w14:textId="2A40CDD3" w:rsidR="00610B0C" w:rsidRDefault="00610B0C" w:rsidP="00826529">
      <w:pPr>
        <w:pStyle w:val="Style2"/>
      </w:pPr>
      <w:r>
        <w:t>Znam da ste u Vašem književnom delu uvek pokušavali da izbegnete ono što je mehaničko, ali me je iznenadilo kad sam čuo da kažete kako je „Besmrtnik“ preterano ispisana priča.</w:t>
      </w:r>
    </w:p>
    <w:p w14:paraId="768848B9" w14:textId="77777777" w:rsidR="00610B0C" w:rsidRPr="003375C2" w:rsidRDefault="00610B0C" w:rsidP="00610B0C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7562EEC1" w14:textId="1324EFFF" w:rsidR="00610B0C" w:rsidRDefault="00610B0C" w:rsidP="00826529">
      <w:pPr>
        <w:pStyle w:val="Style2"/>
      </w:pPr>
      <w:r>
        <w:t>Da, mislim da sam</w:t>
      </w:r>
      <w:r w:rsidR="00331A3F">
        <w:t xml:space="preserve"> Vam rekao</w:t>
      </w:r>
      <w:r w:rsidR="00183867">
        <w:t xml:space="preserve"> da je suviše fino napisana</w:t>
      </w:r>
      <w:r>
        <w:t>.</w:t>
      </w:r>
      <w:r w:rsidR="00183867">
        <w:t xml:space="preserve"> Osećam da možete čitati tu priču</w:t>
      </w:r>
      <w:r w:rsidR="00E760D3">
        <w:t xml:space="preserve"> a da ne nađete suštinu zbog usiljenog pisanja.</w:t>
      </w:r>
    </w:p>
    <w:p w14:paraId="01691C07" w14:textId="77777777" w:rsidR="00E760D3" w:rsidRPr="003375C2" w:rsidRDefault="00E760D3" w:rsidP="00E760D3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Bergin:</w:t>
      </w:r>
    </w:p>
    <w:p w14:paraId="4CDE261E" w14:textId="43741F02" w:rsidR="00E760D3" w:rsidRDefault="00C560C1" w:rsidP="00826529">
      <w:pPr>
        <w:pStyle w:val="Style2"/>
      </w:pPr>
      <w:r>
        <w:t>Da li je možda ova priča nadahnuta Sviftovim besmrtnicima u „Guliveronim putovanjima“?</w:t>
      </w:r>
    </w:p>
    <w:p w14:paraId="6677985A" w14:textId="77777777" w:rsidR="00C560C1" w:rsidRPr="003375C2" w:rsidRDefault="00C560C1" w:rsidP="00C560C1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lastRenderedPageBreak/>
        <w:t>Borhes:</w:t>
      </w:r>
    </w:p>
    <w:p w14:paraId="0BDC9400" w14:textId="58D6552F" w:rsidR="00C560C1" w:rsidRDefault="009E536D" w:rsidP="00826529">
      <w:pPr>
        <w:pStyle w:val="Style2"/>
      </w:pPr>
      <w:r>
        <w:t xml:space="preserve">Ne, jer su njegovi besmrtnici bili sasvim drukčiji. Bili su to onemoćali starci, zar ne? </w:t>
      </w:r>
      <w:r w:rsidR="00A66DC1">
        <w:t>Nikada nisam mislio o tome. Počeo sam da razmišljam o nepravdi, ili više o tome koliko je nelogično što hrišćani, recimo, veruju</w:t>
      </w:r>
      <w:r w:rsidR="00BD29C3">
        <w:t xml:space="preserve"> u besmrtnost duše, a istovremeno veruju da je važno ono što radimo za vreme ovog vrlo kratkog života</w:t>
      </w:r>
      <w:r w:rsidR="00DC5793">
        <w:t xml:space="preserve">, jer, čak i da doživimo starost od sto godina, to nije ništa u odnosu na večnost, neprolaznost. </w:t>
      </w:r>
      <w:r w:rsidR="004F0566">
        <w:t xml:space="preserve">Mislio sam da, čak i ako živimo sto godina, bilo šta da radimo, jeste nevažno ako i dalje živimo. </w:t>
      </w:r>
      <w:r w:rsidR="00D633E7">
        <w:t xml:space="preserve">Takođe sam radio na matematičkoj ideji da, ukoliko je vreme beskrajno, oda se sve stvari moraju dogoditi svim ljudima, </w:t>
      </w:r>
      <w:r w:rsidR="00D73896">
        <w:t>i u tom slučaju, posle nekoliko hiljada godina, svako od nas će biti svetac, ubica, izdajica, preljubnik</w:t>
      </w:r>
      <w:r w:rsidR="002E3FAA">
        <w:t>, budala, mudrac.</w:t>
      </w:r>
    </w:p>
    <w:p w14:paraId="56E87FC6" w14:textId="77777777" w:rsidR="002E3FAA" w:rsidRPr="003375C2" w:rsidRDefault="002E3FAA" w:rsidP="002E3FAA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Bergin:</w:t>
      </w:r>
    </w:p>
    <w:p w14:paraId="03DF28F0" w14:textId="1F54DC41" w:rsidR="002E3FAA" w:rsidRDefault="00E04147" w:rsidP="002E61F1">
      <w:pPr>
        <w:pStyle w:val="Style2"/>
      </w:pPr>
      <w:r>
        <w:t>Reč, ili pojam, „sudbina“ ne bi imala značenje.</w:t>
      </w:r>
    </w:p>
    <w:p w14:paraId="03892136" w14:textId="77777777" w:rsidR="00C41F0C" w:rsidRPr="003375C2" w:rsidRDefault="00C41F0C" w:rsidP="00C41F0C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2E0F4A3D" w14:textId="40EE8D01" w:rsidR="00E04147" w:rsidRDefault="00357E3C" w:rsidP="002E61F1">
      <w:pPr>
        <w:pStyle w:val="Style2"/>
      </w:pPr>
      <w:r>
        <w:t>Ne, ne bi imala značenje. Prema tome, da bi ova ideja bila impresivnija, zamislio sam da je Homer zaboravio grčki, da je zaboravio da je napisao „Ilijadu“</w:t>
      </w:r>
      <w:r w:rsidR="00BA4590">
        <w:t xml:space="preserve">, a da ceni ne baš veran prevod „Ilijade“ od Poupa. I tako, na kraju, pošto čitalac mora </w:t>
      </w:r>
      <w:r w:rsidR="00322AEC">
        <w:t xml:space="preserve">da postane svestan toga da je Homer pripovedač, učinio sam da Homer kazuje zbrkanu priču u kojoj se ne pojavljuje kao on sam, već kao Homerov prijatelj. Jer, naravno, posle toliko mnogo vremena </w:t>
      </w:r>
      <w:r w:rsidR="00D26129">
        <w:t>on je neuk. I dao sam mu ime: lutajući Jevrejin Kartefilus. Mislio sam da to pomaže priči</w:t>
      </w:r>
      <w:r w:rsidR="00257928">
        <w:t>.</w:t>
      </w:r>
    </w:p>
    <w:p w14:paraId="7D645E09" w14:textId="77777777" w:rsidR="00257928" w:rsidRPr="003375C2" w:rsidRDefault="00257928" w:rsidP="00257928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Bergin:</w:t>
      </w:r>
    </w:p>
    <w:p w14:paraId="27AC6327" w14:textId="1A4E2ECB" w:rsidR="00257928" w:rsidRDefault="00257928" w:rsidP="002E61F1">
      <w:pPr>
        <w:pStyle w:val="Style2"/>
      </w:pPr>
      <w:r>
        <w:t xml:space="preserve">Izgleda da razgovaramo o nasilju i o problemu vremena, ali to, zaista, nije neobično, jer ste često povezivali ove </w:t>
      </w:r>
      <w:r w:rsidR="006B10F1">
        <w:t>p</w:t>
      </w:r>
      <w:r>
        <w:t>robleme</w:t>
      </w:r>
      <w:r w:rsidR="006B10F1">
        <w:t>, na primer u priči „Tajno čudo“.</w:t>
      </w:r>
    </w:p>
    <w:p w14:paraId="6017915D" w14:textId="77777777" w:rsidR="006B10F1" w:rsidRPr="003375C2" w:rsidRDefault="006B10F1" w:rsidP="006B10F1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11E57B0E" w14:textId="25923652" w:rsidR="006B10F1" w:rsidRDefault="00F1752C" w:rsidP="002E61F1">
      <w:pPr>
        <w:pStyle w:val="Style2"/>
      </w:pPr>
      <w:r>
        <w:t xml:space="preserve">Da, mislim da sam je pisao za vreme drugog svetskog rata. </w:t>
      </w:r>
      <w:r w:rsidR="00413B4F">
        <w:t>Ono što me je uglavnom interesovalo – bolje rečeno, zanimala su me dva problema. Prvi je čudo koje ne sablažnjava</w:t>
      </w:r>
      <w:r w:rsidR="00D5228E">
        <w:t xml:space="preserve">, jer čudo se javlja samo jednom čoveku. I zatim, bio sam zainteresovan za ideju za koju pretpostavljam da je religiozna ideja čoveka </w:t>
      </w:r>
      <w:r w:rsidR="00FA285F">
        <w:t>koji se pravda pred bogom za nešto što samo bog zna. Bog mu daje mogućnost.</w:t>
      </w:r>
    </w:p>
    <w:p w14:paraId="446D7287" w14:textId="77777777" w:rsidR="009F332E" w:rsidRDefault="009F332E" w:rsidP="002E61F1">
      <w:pPr>
        <w:pStyle w:val="Style2"/>
      </w:pPr>
    </w:p>
    <w:p w14:paraId="325BDD4D" w14:textId="77777777" w:rsidR="00FA285F" w:rsidRPr="003375C2" w:rsidRDefault="00FA285F" w:rsidP="00FA285F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lastRenderedPageBreak/>
        <w:t>Bergin:</w:t>
      </w:r>
    </w:p>
    <w:p w14:paraId="6523E8B5" w14:textId="6882D6A9" w:rsidR="00FA285F" w:rsidRDefault="009B7073" w:rsidP="002E61F1">
      <w:pPr>
        <w:pStyle w:val="Style2"/>
      </w:pPr>
      <w:r>
        <w:t>To je veoma ličan sporazum između njih.</w:t>
      </w:r>
    </w:p>
    <w:p w14:paraId="7C89F312" w14:textId="77777777" w:rsidR="009B7073" w:rsidRPr="003375C2" w:rsidRDefault="009B7073" w:rsidP="009B7073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7514DA8D" w14:textId="07235797" w:rsidR="009B7073" w:rsidRDefault="00F065FC" w:rsidP="002E61F1">
      <w:pPr>
        <w:pStyle w:val="Style2"/>
      </w:pPr>
      <w:r>
        <w:t xml:space="preserve">To je ličan sporazum između boga i čoveka. I, naravno, ideja rasprostranjena među misticima, </w:t>
      </w:r>
      <w:r w:rsidR="005F6384">
        <w:t>ideja o nečemu što vrlo kratko traje na zemlji a dugo traje na nebu, ili u čovekovim mislima. Pretpostavljam da su te ideje bile iza priče</w:t>
      </w:r>
      <w:r w:rsidR="000F067F">
        <w:t xml:space="preserve">. Sada su možda neke druge. I tada, pošto sam takođe smislio ideju jedne drame u dva čina, </w:t>
      </w:r>
      <w:r w:rsidR="009D23A9">
        <w:t>u prvom činu biste imali nešto vrlo plemenito i raskošno, a u drugom činu biste shvatili da je to u stvari prilično bezvredno. Mislio sam: „Pa, nikad neću</w:t>
      </w:r>
      <w:r w:rsidR="00301B6B">
        <w:t xml:space="preserve"> napisati tu dramu, ali ideju drame preradiću u priču.“ Ne bih mogao reći da je  Hladik izmislio dramu ili stvorio umetničko delo </w:t>
      </w:r>
      <w:r w:rsidR="008A385D">
        <w:t>a da ne kažem nešto o tome. Morao bih da ga učinim uverljivim. Tako sam  utkao one dve ideje</w:t>
      </w:r>
      <w:r w:rsidR="00FA13C4">
        <w:t>... Ta priča je jedna od mojih srećnijih priča</w:t>
      </w:r>
      <w:r w:rsidR="00DA2662">
        <w:t>. Ne volim je naročito, ali mnogo ljudi je vole. Čak je bila i objavljena u popularnim časopisima</w:t>
      </w:r>
      <w:r w:rsidR="00FA13C4">
        <w:t xml:space="preserve"> </w:t>
      </w:r>
      <w:r w:rsidR="00DA2662">
        <w:t>u Buenos A</w:t>
      </w:r>
      <w:r w:rsidR="001C32B5">
        <w:t>i</w:t>
      </w:r>
      <w:r w:rsidR="00DA2662">
        <w:t>resu.</w:t>
      </w:r>
    </w:p>
    <w:p w14:paraId="0AD2A437" w14:textId="77777777" w:rsidR="0057354A" w:rsidRPr="003375C2" w:rsidRDefault="0057354A" w:rsidP="0057354A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Bergin:</w:t>
      </w:r>
    </w:p>
    <w:p w14:paraId="01395EF1" w14:textId="04A842B9" w:rsidR="00F22F7B" w:rsidRDefault="0057354A" w:rsidP="002E61F1">
      <w:pPr>
        <w:pStyle w:val="Style2"/>
      </w:pPr>
      <w:r>
        <w:t xml:space="preserve">Verovatno smatraju da Vam je to jedna od optimističkih priča, na neki način... </w:t>
      </w:r>
      <w:r w:rsidR="00B00EDF">
        <w:t xml:space="preserve">Povezuje se sa Vašim idejama o vremenu, sa Vašim „Novim </w:t>
      </w:r>
      <w:r w:rsidR="00971B77">
        <w:t>opovrgavanjem vremena“.</w:t>
      </w:r>
    </w:p>
    <w:p w14:paraId="3CFF3913" w14:textId="77777777" w:rsidR="00971B77" w:rsidRPr="003375C2" w:rsidRDefault="00971B77" w:rsidP="00971B77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17ED96AA" w14:textId="2CE79754" w:rsidR="00971B77" w:rsidRDefault="00971B77" w:rsidP="002E61F1">
      <w:pPr>
        <w:pStyle w:val="Style2"/>
      </w:pPr>
      <w:r>
        <w:t xml:space="preserve">Da, da i sa idejom različitih vremena. </w:t>
      </w:r>
      <w:r w:rsidR="007D4F13">
        <w:t>Raznih vremenskih šema. Psihološkog vremena.</w:t>
      </w:r>
    </w:p>
    <w:p w14:paraId="1E0DC9E4" w14:textId="77777777" w:rsidR="007D4F13" w:rsidRPr="003375C2" w:rsidRDefault="007D4F13" w:rsidP="007D4F13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Bergin:</w:t>
      </w:r>
    </w:p>
    <w:p w14:paraId="1C7CF3EF" w14:textId="350C3D83" w:rsidR="007D4F13" w:rsidRDefault="007D4F13" w:rsidP="002E61F1">
      <w:pPr>
        <w:pStyle w:val="Style2"/>
      </w:pPr>
      <w:r>
        <w:t>Druga priča za koju bih pomislio da ima veze sa „Tajnim čudom“ jeste „Ta druga smrt“</w:t>
      </w:r>
      <w:r w:rsidR="009104FE">
        <w:t xml:space="preserve"> – u tom smislu što u obe priče junak pokušava da rastegne vreme, u prvoj – umnožavanjem količine</w:t>
      </w:r>
      <w:r w:rsidR="009C25E2">
        <w:t xml:space="preserve"> iskustva datog čoveka u nekoj jedinici vremena, a u drugoj priči </w:t>
      </w:r>
      <w:r w:rsidR="003451D3">
        <w:t>–</w:t>
      </w:r>
      <w:r w:rsidR="009C25E2">
        <w:t xml:space="preserve"> okretanjem</w:t>
      </w:r>
      <w:r w:rsidR="003451D3">
        <w:t xml:space="preserve"> vremena ili čovekovog života u njemu.</w:t>
      </w:r>
    </w:p>
    <w:p w14:paraId="23385C6A" w14:textId="77777777" w:rsidR="005D1484" w:rsidRPr="003375C2" w:rsidRDefault="005D1484" w:rsidP="005D1484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79D9ACC0" w14:textId="6B9800AE" w:rsidR="003451D3" w:rsidRDefault="00094525" w:rsidP="002E61F1">
      <w:pPr>
        <w:pStyle w:val="Style2"/>
      </w:pPr>
      <w:r>
        <w:t>Ah! To je jedna od mojih najboljih priča. Ali, najpre sam smatrao da je to neka vrsta trik-priče</w:t>
      </w:r>
      <w:r w:rsidR="007B69B7">
        <w:t>. Znao sam da sam čitao o jednom teologu koji se zvao Damian, ili tako nekako, koji je mislio</w:t>
      </w:r>
      <w:r w:rsidR="0074794E">
        <w:t xml:space="preserve"> da bog može sve da učini, jedino ne može da raščlani prošlost. Tada je Oskar Vajld rekao da je to omogućilo</w:t>
      </w:r>
      <w:r w:rsidR="00ED5A7F">
        <w:t xml:space="preserve"> hrišćanstvo, jer ako jedan čovek oprašta drugome, on zaista raščlanjava prošlost. Hoću da kažem, ako ste loše postupili,</w:t>
      </w:r>
      <w:r w:rsidR="00472499">
        <w:t xml:space="preserve"> a to vam opraštaju, onda to </w:t>
      </w:r>
      <w:r w:rsidR="00472499">
        <w:lastRenderedPageBreak/>
        <w:t>delo i nije počinjeno. Ali, čini mi se da sam čitao priču o nekom činu iz prošlosti</w:t>
      </w:r>
      <w:r w:rsidR="000A0260">
        <w:t xml:space="preserve"> koji uopšte nije izvršen.</w:t>
      </w:r>
    </w:p>
    <w:p w14:paraId="769590EF" w14:textId="1EB9A0E5" w:rsidR="000A0260" w:rsidRDefault="000A0260" w:rsidP="002E61F1">
      <w:pPr>
        <w:pStyle w:val="Style2"/>
      </w:pPr>
      <w:r>
        <w:tab/>
        <w:t>Moja prva ideja je bila veoma prosta. Zamislio sam da imam kutiju šahovskih figura</w:t>
      </w:r>
      <w:r w:rsidR="00566E4E">
        <w:t xml:space="preserve">, zamislio sam i čoveka koji razmišlja o tim figurama i na taj način menja njihov položaj. </w:t>
      </w:r>
      <w:r w:rsidR="009F4A66">
        <w:t xml:space="preserve">Onda mi se učinilio da je to suviše suvoparno, da niko neće poverovati u to, pa sam mislio da se ravnam prema </w:t>
      </w:r>
      <w:r w:rsidR="00C215FE">
        <w:t>Konradu i ideji „Lorda Džima“, Lorda Džima koji je bio kukavica i koji je hteo da postane hrabar čovek</w:t>
      </w:r>
      <w:r w:rsidR="008320DD">
        <w:t>, ali nameravao sam da to izvedem na magijski način.</w:t>
      </w:r>
    </w:p>
    <w:p w14:paraId="36090D55" w14:textId="4BF4C9A2" w:rsidR="008320DD" w:rsidRDefault="008320DD" w:rsidP="008320DD">
      <w:pPr>
        <w:pStyle w:val="Style2"/>
      </w:pPr>
      <w:r>
        <w:tab/>
        <w:t>U mojoj priči imate argentinskog gaučoa među urugvajskim gaučoima</w:t>
      </w:r>
      <w:r w:rsidR="00FB1862">
        <w:t>, koji je kukavica i koji oseća da bi trebalo da se toga oslobo</w:t>
      </w:r>
      <w:r w:rsidR="009824D4">
        <w:t>d</w:t>
      </w:r>
      <w:r w:rsidR="00FB1862">
        <w:t>i; vraća se u Argentinu, živi usamljenim životom</w:t>
      </w:r>
      <w:r w:rsidR="00062DED">
        <w:t xml:space="preserve"> i postaje hrabar čovek za sebe. On </w:t>
      </w:r>
      <w:r w:rsidR="00EE6AAA">
        <w:t>p</w:t>
      </w:r>
      <w:r w:rsidR="00062DED">
        <w:t>riča o protekloj bici</w:t>
      </w:r>
      <w:r w:rsidR="0071053D">
        <w:t xml:space="preserve"> u jednom od građanskih ratova u Urugvaju, i pričajući raščlanjava prošlost. Ljudi koji su ga pre i posle te bitke znali</w:t>
      </w:r>
      <w:r w:rsidR="00137D2A">
        <w:t xml:space="preserve"> kao kukavicu, zaboravili su sve o njegovom kukavičluku, i pripovedač susreće</w:t>
      </w:r>
      <w:r w:rsidR="00472005">
        <w:t xml:space="preserve"> pukovnika koji se borio u tom ratu, koji se seća da je gaučo umro</w:t>
      </w:r>
      <w:r w:rsidR="00547690">
        <w:t xml:space="preserve"> onako kako umire hrabar čovek. Pukovnik se čak seća i nestvarne pojedinosti koju je namerno izmislio</w:t>
      </w:r>
      <w:r w:rsidR="003B4038">
        <w:t xml:space="preserve"> – da je čoveku prošao metak kroz grudi. Naravno, </w:t>
      </w:r>
      <w:r w:rsidR="009C6C39">
        <w:t xml:space="preserve">da je on zaista ranjen i da je </w:t>
      </w:r>
      <w:r w:rsidR="00616A21">
        <w:t xml:space="preserve">stvarno </w:t>
      </w:r>
      <w:r w:rsidR="009C6C39">
        <w:t>pao sa svog konja,</w:t>
      </w:r>
      <w:r w:rsidR="00616A21">
        <w:t xml:space="preserve"> pukovnik ne bi video gde je gaučo ranjen.</w:t>
      </w:r>
    </w:p>
    <w:p w14:paraId="01D9FEAD" w14:textId="77777777" w:rsidR="00DB33EB" w:rsidRPr="003375C2" w:rsidRDefault="00DB33EB" w:rsidP="00DB33EB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Bergin:</w:t>
      </w:r>
    </w:p>
    <w:p w14:paraId="2D19D66A" w14:textId="70D7C1E9" w:rsidR="00616A21" w:rsidRDefault="00DB33EB" w:rsidP="008320DD">
      <w:pPr>
        <w:pStyle w:val="Style2"/>
      </w:pPr>
      <w:r>
        <w:t>Ovo osećanje, da se nešto raščlanjava ili menja u prošlosti</w:t>
      </w:r>
      <w:r w:rsidR="00CA58B7">
        <w:t>, pojavljuje se i u priči „Čekanje“.</w:t>
      </w:r>
    </w:p>
    <w:p w14:paraId="10CC784E" w14:textId="77777777" w:rsidR="00CA58B7" w:rsidRPr="003375C2" w:rsidRDefault="00CA58B7" w:rsidP="00CA58B7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7ABBFB92" w14:textId="6A0452AE" w:rsidR="00CA58B7" w:rsidRDefault="003D1F0F" w:rsidP="008320DD">
      <w:pPr>
        <w:pStyle w:val="Style2"/>
      </w:pPr>
      <w:r>
        <w:t>Pa, to se i dogodilo. Ipak, ne mogu da se setim šta je čovek osećao na kraju</w:t>
      </w:r>
      <w:r w:rsidR="001E2E8C">
        <w:t>, ali priča o čoveku koji se skrivao</w:t>
      </w:r>
      <w:r w:rsidR="00B81D38">
        <w:t xml:space="preserve"> i koji je bio pronađen posle dugog vremena, istinita je. To se dogodilo, mislim da je bio Turčin</w:t>
      </w:r>
      <w:r w:rsidR="003827A5">
        <w:t xml:space="preserve">, a njegovi neprijatelji su takođe bili Turci. Ali, mislio sam, kad bih stavio Turke, </w:t>
      </w:r>
      <w:r w:rsidR="00D66E63">
        <w:t>čitalac bi osetio da malo znam o Turcima. Tako sam ga preobrazio u Italijana, jer u Buenos A</w:t>
      </w:r>
      <w:r w:rsidR="007418A1">
        <w:t>iresu svako je</w:t>
      </w:r>
      <w:r w:rsidR="005E10E3">
        <w:t xml:space="preserve"> manje ili više Italijan, ili se predstavlja da zna mnogo o njima.</w:t>
      </w:r>
      <w:r w:rsidR="004A22DF">
        <w:t xml:space="preserve"> Pored toga, budući da postoje italijanska tajna društva, priča je u suštini ista. </w:t>
      </w:r>
      <w:r w:rsidR="00ED796C">
        <w:t>Da sam joj dao pravu tursko-egipatsku pozadinu, čitalac bi bio prilično sumnjičav</w:t>
      </w:r>
      <w:r w:rsidR="005E10E3">
        <w:t xml:space="preserve"> </w:t>
      </w:r>
      <w:r w:rsidR="00716A1E">
        <w:t xml:space="preserve">prema meni, zar ne? Rekao bi: „Evo, Borhes piše o Turcima, a malo zna </w:t>
      </w:r>
      <w:r w:rsidR="008C593B">
        <w:t xml:space="preserve">ili ništa ne zna o njima“. </w:t>
      </w:r>
      <w:r w:rsidR="00716A1E">
        <w:t xml:space="preserve"> </w:t>
      </w:r>
      <w:r w:rsidR="008C593B">
        <w:t xml:space="preserve">Ali, ako piše o Italijanima, govorim o svojim najbližim susedima. </w:t>
      </w:r>
      <w:r w:rsidR="007D1F53">
        <w:t>Zbog toga se ne osećam pravim Argentincem, jer nemam italijanske krvi. To me čini pomalo strancem.</w:t>
      </w:r>
    </w:p>
    <w:p w14:paraId="27FEB875" w14:textId="77777777" w:rsidR="008A4F68" w:rsidRDefault="008A4F68" w:rsidP="008320DD">
      <w:pPr>
        <w:pStyle w:val="Style2"/>
      </w:pPr>
    </w:p>
    <w:p w14:paraId="4A15FEE6" w14:textId="77777777" w:rsidR="00EE5C19" w:rsidRPr="003375C2" w:rsidRDefault="00EE5C19" w:rsidP="00EE5C19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lastRenderedPageBreak/>
        <w:t>Bergin:</w:t>
      </w:r>
    </w:p>
    <w:p w14:paraId="5E267EAC" w14:textId="2DBF8781" w:rsidR="007D1F53" w:rsidRDefault="00EE5C19" w:rsidP="008320DD">
      <w:pPr>
        <w:pStyle w:val="Style2"/>
      </w:pPr>
      <w:r>
        <w:t>Ono na šta sam hteo da ukažem jeste ideja sažaljenja, što je u suštini metafizičko sažaljenje</w:t>
      </w:r>
      <w:r w:rsidR="00847E3A">
        <w:t>, koje osećamo prema nečijoj neizbežnoj sudbini. Hoću da kažem, ta ideja se nalazi</w:t>
      </w:r>
      <w:r w:rsidR="00D74DB9">
        <w:t xml:space="preserve"> u mnogim od Vaših priča. Na primer, „Jug“ ili „Asterionova kuća“</w:t>
      </w:r>
      <w:r w:rsidR="00622B8A">
        <w:t xml:space="preserve">. Kad je već reč o priči </w:t>
      </w:r>
      <w:r w:rsidR="00622B8A">
        <w:t>„Asterionova kuća“</w:t>
      </w:r>
      <w:r w:rsidR="00622B8A">
        <w:t xml:space="preserve">, razumeo sam da ste tu priču napisali za </w:t>
      </w:r>
      <w:r w:rsidR="00E11206">
        <w:t>jedan jedini dan.</w:t>
      </w:r>
    </w:p>
    <w:p w14:paraId="75D18C21" w14:textId="77777777" w:rsidR="00E11206" w:rsidRPr="003375C2" w:rsidRDefault="00E11206" w:rsidP="00E11206">
      <w:pPr>
        <w:spacing w:before="120" w:line="360" w:lineRule="auto"/>
        <w:jc w:val="both"/>
        <w:rPr>
          <w:rFonts w:ascii="Cambria" w:hAnsi="Cambria"/>
          <w:smallCaps/>
          <w:lang w:val="sr-Latn-RS"/>
        </w:rPr>
      </w:pPr>
      <w:r w:rsidRPr="003375C2">
        <w:rPr>
          <w:rFonts w:ascii="Cambria" w:hAnsi="Cambria"/>
          <w:smallCaps/>
          <w:lang w:val="sr-Latn-RS"/>
        </w:rPr>
        <w:t>Borhes:</w:t>
      </w:r>
    </w:p>
    <w:p w14:paraId="43C78D75" w14:textId="226F5603" w:rsidR="00E11206" w:rsidRDefault="00E11206" w:rsidP="008320DD">
      <w:pPr>
        <w:pStyle w:val="Style2"/>
      </w:pPr>
      <w:r>
        <w:t>Da. Napisao sam je za jedan jedini dan</w:t>
      </w:r>
      <w:r w:rsidR="002E06C0">
        <w:t>. Jer, bio sam urednik jednog časopisa i trebalo je ispuniti tri prazne strane, a nije bilo vremena. Tada sam rekao ilustratoru da napravi takvu i takvu sliku</w:t>
      </w:r>
      <w:r w:rsidR="00AA00FE">
        <w:t>, a onda sam napisao priču. Pisao sam do kasno u noć. Smatrao sam da je poenta u činjenici da se priča kazuje</w:t>
      </w:r>
      <w:r w:rsidR="00DD4958">
        <w:t xml:space="preserve">, u izvesnom smislu, po istoj šemi kao i „Oblik mača“, ali umesto čoveka pripoveda čudovište. </w:t>
      </w:r>
      <w:r w:rsidR="00E83103">
        <w:t>I, takođe, osećao sam da može biti istine u želji č</w:t>
      </w:r>
      <w:r w:rsidR="00A640F9">
        <w:t>u</w:t>
      </w:r>
      <w:r w:rsidR="00E83103">
        <w:t xml:space="preserve">dovišta da ga ubiju, </w:t>
      </w:r>
      <w:r w:rsidR="00A640F9">
        <w:t xml:space="preserve">u </w:t>
      </w:r>
      <w:r w:rsidR="003B0E00">
        <w:t xml:space="preserve">potrebi da ga ubiju, </w:t>
      </w:r>
      <w:r w:rsidR="00E83103">
        <w:t xml:space="preserve">zar ne? </w:t>
      </w:r>
      <w:r w:rsidR="0008240E">
        <w:t xml:space="preserve">Znao je da nema gospodara. Hoću da kažem, sve vreme je znao da ima nečeg užasnog u njemu, </w:t>
      </w:r>
      <w:r w:rsidR="00A70732">
        <w:t>pa tako mora da je osećao zahvalnost prema heroju koji ga je ubio.</w:t>
      </w:r>
    </w:p>
    <w:p w14:paraId="70369035" w14:textId="0F2F104D" w:rsidR="00A70732" w:rsidRDefault="00A70732" w:rsidP="008320DD">
      <w:pPr>
        <w:pStyle w:val="Style2"/>
      </w:pPr>
      <w:r>
        <w:tab/>
        <w:t>Za vreme drugog svetskog rata</w:t>
      </w:r>
      <w:r w:rsidR="00B212C1">
        <w:t xml:space="preserve"> napisao sam mnogo članaka o ratu, i u jednom od njih sam rekao da će Hitler biti pobeđen</w:t>
      </w:r>
      <w:r w:rsidR="00B756A1">
        <w:t>, jer je u dubini svog srca zaista želeo poraz. Znao je da je čitava šema nacizma i svetskog carstva protivna zdravom razumu</w:t>
      </w:r>
      <w:r w:rsidR="00C01AA0">
        <w:t xml:space="preserve">, ili je možda osećao da je tragičan kraj bolji kraj od nekog drugog. Mislim da Hitler nije mogao da veruje </w:t>
      </w:r>
      <w:r w:rsidR="00C70628">
        <w:t>u celu tu stvar oko germanske rase i tako dalje.</w:t>
      </w:r>
    </w:p>
    <w:p w14:paraId="38339578" w14:textId="77777777" w:rsidR="009B7073" w:rsidRDefault="009B7073" w:rsidP="002E61F1">
      <w:pPr>
        <w:pStyle w:val="Style2"/>
      </w:pPr>
    </w:p>
    <w:p w14:paraId="41A6687D" w14:textId="77777777" w:rsidR="00592AA6" w:rsidRDefault="00592AA6" w:rsidP="00592AA6">
      <w:pPr>
        <w:spacing w:line="360" w:lineRule="auto"/>
        <w:jc w:val="both"/>
        <w:rPr>
          <w:rFonts w:ascii="Cambria" w:hAnsi="Cambria"/>
          <w:lang w:val="sr-Latn-RS"/>
        </w:rPr>
      </w:pPr>
    </w:p>
    <w:p w14:paraId="28035F46" w14:textId="23ED4142" w:rsidR="00592AA6" w:rsidRDefault="004C4C8E" w:rsidP="00592AA6">
      <w:pPr>
        <w:spacing w:line="360" w:lineRule="auto"/>
        <w:jc w:val="right"/>
        <w:rPr>
          <w:rFonts w:ascii="Cambria" w:hAnsi="Cambria"/>
          <w:i/>
          <w:smallCaps/>
          <w:lang w:val="sr-Latn-RS"/>
        </w:rPr>
      </w:pPr>
      <w:r>
        <w:rPr>
          <w:rFonts w:ascii="Cambria" w:hAnsi="Cambria"/>
          <w:lang w:val="sr-Latn-RS"/>
        </w:rPr>
        <w:t>Ričard Bergin</w:t>
      </w:r>
      <w:r w:rsidR="00592AA6">
        <w:rPr>
          <w:rFonts w:ascii="Cambria" w:hAnsi="Cambria"/>
          <w:lang w:val="sr-Latn-RS"/>
        </w:rPr>
        <w:t xml:space="preserve">, </w:t>
      </w:r>
      <w:r>
        <w:rPr>
          <w:rFonts w:ascii="Cambria" w:hAnsi="Cambria"/>
          <w:i/>
          <w:smallCaps/>
          <w:lang w:val="sr-Latn-RS"/>
        </w:rPr>
        <w:t>Razgovori sa Borhesom</w:t>
      </w:r>
    </w:p>
    <w:p w14:paraId="0495C9FA" w14:textId="77777777" w:rsidR="004B5C1B" w:rsidRDefault="003C0FB6" w:rsidP="00525FEF">
      <w:pPr>
        <w:spacing w:line="276" w:lineRule="auto"/>
        <w:jc w:val="right"/>
        <w:rPr>
          <w:rFonts w:ascii="Cambria" w:hAnsi="Cambria"/>
          <w:i/>
          <w:smallCaps/>
          <w:sz w:val="20"/>
          <w:szCs w:val="20"/>
          <w:lang w:val="sr-Latn-RS"/>
        </w:rPr>
      </w:pPr>
      <w:r w:rsidRPr="004B5C1B">
        <w:rPr>
          <w:rFonts w:ascii="Cambria" w:hAnsi="Cambria"/>
          <w:i/>
          <w:smallCaps/>
          <w:sz w:val="20"/>
          <w:szCs w:val="20"/>
          <w:lang w:val="sr-Latn-RS"/>
        </w:rPr>
        <w:t>(</w:t>
      </w:r>
      <w:r w:rsidR="00AF271C" w:rsidRPr="004B5C1B">
        <w:rPr>
          <w:rFonts w:ascii="Cambria" w:hAnsi="Cambria"/>
          <w:i/>
          <w:smallCaps/>
          <w:sz w:val="20"/>
          <w:szCs w:val="20"/>
          <w:lang w:val="sr-Latn-RS"/>
        </w:rPr>
        <w:t>II – Živi lavirint književnosti;</w:t>
      </w:r>
    </w:p>
    <w:p w14:paraId="6F2A812A" w14:textId="77777777" w:rsidR="004B5C1B" w:rsidRDefault="00AF271C" w:rsidP="00525FEF">
      <w:pPr>
        <w:spacing w:line="276" w:lineRule="auto"/>
        <w:jc w:val="right"/>
        <w:rPr>
          <w:rFonts w:ascii="Cambria" w:hAnsi="Cambria"/>
          <w:i/>
          <w:smallCaps/>
          <w:sz w:val="20"/>
          <w:szCs w:val="20"/>
          <w:lang w:val="sr-Latn-RS"/>
        </w:rPr>
      </w:pPr>
      <w:r w:rsidRPr="004B5C1B">
        <w:rPr>
          <w:rFonts w:ascii="Cambria" w:hAnsi="Cambria"/>
          <w:i/>
          <w:smallCaps/>
          <w:sz w:val="20"/>
          <w:szCs w:val="20"/>
          <w:lang w:val="sr-Latn-RS"/>
        </w:rPr>
        <w:t xml:space="preserve"> neka važnija dela; </w:t>
      </w:r>
    </w:p>
    <w:p w14:paraId="33FF29B9" w14:textId="77777777" w:rsidR="004B5C1B" w:rsidRDefault="00AF271C" w:rsidP="00525FEF">
      <w:pPr>
        <w:spacing w:line="276" w:lineRule="auto"/>
        <w:jc w:val="right"/>
        <w:rPr>
          <w:rFonts w:ascii="Cambria" w:hAnsi="Cambria"/>
          <w:i/>
          <w:smallCaps/>
          <w:sz w:val="20"/>
          <w:szCs w:val="20"/>
          <w:lang w:val="sr-Latn-RS"/>
        </w:rPr>
      </w:pPr>
      <w:r w:rsidRPr="004B5C1B">
        <w:rPr>
          <w:rFonts w:ascii="Cambria" w:hAnsi="Cambria"/>
          <w:i/>
          <w:smallCaps/>
          <w:sz w:val="20"/>
          <w:szCs w:val="20"/>
          <w:lang w:val="sr-Latn-RS"/>
        </w:rPr>
        <w:t xml:space="preserve">detektivske priče; etika, </w:t>
      </w:r>
    </w:p>
    <w:p w14:paraId="53D86A8A" w14:textId="007D1ED1" w:rsidR="003C0FB6" w:rsidRPr="004B5C1B" w:rsidRDefault="00AF271C" w:rsidP="00525FEF">
      <w:pPr>
        <w:spacing w:line="276" w:lineRule="auto"/>
        <w:jc w:val="right"/>
        <w:rPr>
          <w:rFonts w:ascii="Cambria" w:hAnsi="Cambria"/>
          <w:sz w:val="20"/>
          <w:szCs w:val="20"/>
          <w:lang w:val="sr-Latn-RS"/>
        </w:rPr>
      </w:pPr>
      <w:r w:rsidRPr="004B5C1B">
        <w:rPr>
          <w:rFonts w:ascii="Cambria" w:hAnsi="Cambria"/>
          <w:i/>
          <w:smallCaps/>
          <w:sz w:val="20"/>
          <w:szCs w:val="20"/>
          <w:lang w:val="sr-Latn-RS"/>
        </w:rPr>
        <w:t>nasilje i problem vremena</w:t>
      </w:r>
      <w:r w:rsidR="004B5C1B" w:rsidRPr="004B5C1B">
        <w:rPr>
          <w:rFonts w:ascii="Cambria" w:hAnsi="Cambria"/>
          <w:i/>
          <w:smallCaps/>
          <w:sz w:val="20"/>
          <w:szCs w:val="20"/>
          <w:lang w:val="sr-Latn-RS"/>
        </w:rPr>
        <w:t>...</w:t>
      </w:r>
      <w:r w:rsidR="00D41F86">
        <w:rPr>
          <w:rFonts w:ascii="Cambria" w:hAnsi="Cambria"/>
          <w:i/>
          <w:smallCaps/>
          <w:sz w:val="20"/>
          <w:szCs w:val="20"/>
          <w:lang w:val="sr-Latn-RS"/>
        </w:rPr>
        <w:t xml:space="preserve"> </w:t>
      </w:r>
      <w:r w:rsidR="005065C4">
        <w:rPr>
          <w:rFonts w:ascii="Cambria" w:hAnsi="Cambria"/>
          <w:spacing w:val="24"/>
          <w:sz w:val="20"/>
          <w:szCs w:val="20"/>
          <w:lang w:val="sr-Latn-RS"/>
        </w:rPr>
        <w:t>/</w:t>
      </w:r>
      <w:r w:rsidR="00D41F86" w:rsidRPr="00F6783F">
        <w:rPr>
          <w:rFonts w:ascii="Cambria" w:hAnsi="Cambria"/>
          <w:sz w:val="20"/>
          <w:szCs w:val="20"/>
          <w:lang w:val="sr-Latn-RS"/>
        </w:rPr>
        <w:t>str. 60-67</w:t>
      </w:r>
      <w:r w:rsidRPr="004B5C1B">
        <w:rPr>
          <w:rFonts w:ascii="Cambria" w:hAnsi="Cambria"/>
          <w:i/>
          <w:smallCaps/>
          <w:sz w:val="20"/>
          <w:szCs w:val="20"/>
          <w:lang w:val="sr-Latn-RS"/>
        </w:rPr>
        <w:t>)</w:t>
      </w:r>
    </w:p>
    <w:p w14:paraId="246ACE6F" w14:textId="6CA7BD9E" w:rsidR="00592AA6" w:rsidRPr="00263673" w:rsidRDefault="005953AD" w:rsidP="00525FEF">
      <w:pPr>
        <w:spacing w:before="120" w:line="360" w:lineRule="auto"/>
        <w:jc w:val="right"/>
        <w:rPr>
          <w:rFonts w:ascii="Cambria" w:hAnsi="Cambria"/>
          <w:sz w:val="20"/>
          <w:szCs w:val="20"/>
          <w:lang w:val="sr-Latn-RS"/>
        </w:rPr>
      </w:pPr>
      <w:r>
        <w:rPr>
          <w:rFonts w:ascii="Cambria" w:hAnsi="Cambria"/>
          <w:sz w:val="20"/>
          <w:szCs w:val="20"/>
          <w:lang w:val="sr-Latn-RS"/>
        </w:rPr>
        <w:t>S egleskog</w:t>
      </w:r>
      <w:r w:rsidR="00592AA6" w:rsidRPr="00263673">
        <w:rPr>
          <w:rFonts w:ascii="Cambria" w:hAnsi="Cambria"/>
          <w:sz w:val="20"/>
          <w:szCs w:val="20"/>
          <w:lang w:val="sr-Latn-RS"/>
        </w:rPr>
        <w:t xml:space="preserve"> </w:t>
      </w:r>
      <w:r>
        <w:rPr>
          <w:rFonts w:ascii="Cambria" w:hAnsi="Cambria"/>
          <w:sz w:val="20"/>
          <w:szCs w:val="20"/>
          <w:lang w:val="sr-Latn-RS"/>
        </w:rPr>
        <w:t>prevela Gabriela Arc</w:t>
      </w:r>
    </w:p>
    <w:p w14:paraId="307E2F2C" w14:textId="6F49EE44" w:rsidR="00592AA6" w:rsidRPr="00263673" w:rsidRDefault="001B5599" w:rsidP="00592AA6">
      <w:pPr>
        <w:spacing w:line="360" w:lineRule="auto"/>
        <w:jc w:val="right"/>
        <w:rPr>
          <w:rFonts w:ascii="Cambria" w:hAnsi="Cambria"/>
          <w:sz w:val="20"/>
          <w:szCs w:val="20"/>
          <w:lang w:val="sr-Latn-RS"/>
        </w:rPr>
      </w:pPr>
      <w:r w:rsidRPr="00DB0044">
        <w:rPr>
          <w:rFonts w:ascii="Cambria" w:hAnsi="Cambria"/>
          <w:smallCaps/>
          <w:sz w:val="20"/>
          <w:szCs w:val="20"/>
          <w:lang w:val="sr-Latn-RS"/>
        </w:rPr>
        <w:t>Dečje novine</w:t>
      </w:r>
      <w:r w:rsidR="00592AA6" w:rsidRPr="00263673">
        <w:rPr>
          <w:rFonts w:ascii="Cambria" w:hAnsi="Cambria"/>
          <w:sz w:val="20"/>
          <w:szCs w:val="20"/>
          <w:lang w:val="sr-Latn-RS"/>
        </w:rPr>
        <w:t xml:space="preserve">, </w:t>
      </w:r>
      <w:r>
        <w:rPr>
          <w:rFonts w:ascii="Cambria" w:hAnsi="Cambria"/>
          <w:sz w:val="20"/>
          <w:szCs w:val="20"/>
          <w:lang w:val="sr-Latn-RS"/>
        </w:rPr>
        <w:t>Gornji Milanovac</w:t>
      </w:r>
      <w:r w:rsidR="00DB0044">
        <w:rPr>
          <w:rFonts w:ascii="Cambria" w:hAnsi="Cambria"/>
          <w:sz w:val="20"/>
          <w:szCs w:val="20"/>
          <w:lang w:val="sr-Latn-RS"/>
        </w:rPr>
        <w:t>,</w:t>
      </w:r>
      <w:r w:rsidR="00592AA6" w:rsidRPr="00263673">
        <w:rPr>
          <w:rFonts w:ascii="Cambria" w:hAnsi="Cambria"/>
          <w:sz w:val="20"/>
          <w:szCs w:val="20"/>
          <w:lang w:val="sr-Latn-RS"/>
        </w:rPr>
        <w:t xml:space="preserve"> </w:t>
      </w:r>
      <w:r>
        <w:rPr>
          <w:rFonts w:ascii="Cambria" w:hAnsi="Cambria"/>
          <w:sz w:val="20"/>
          <w:szCs w:val="20"/>
          <w:lang w:val="sr-Latn-RS"/>
        </w:rPr>
        <w:t>1981</w:t>
      </w:r>
    </w:p>
    <w:p w14:paraId="55EC814E" w14:textId="77777777" w:rsidR="004775AD" w:rsidRDefault="004775AD">
      <w:pPr>
        <w:rPr>
          <w:rFonts w:ascii="Cambria" w:hAnsi="Cambria"/>
          <w:lang w:val="sr-Latn-RS"/>
        </w:rPr>
      </w:pPr>
    </w:p>
    <w:p w14:paraId="14F80480" w14:textId="77777777" w:rsidR="007063E7" w:rsidRDefault="007063E7">
      <w:pPr>
        <w:rPr>
          <w:rFonts w:ascii="Cambria" w:hAnsi="Cambria"/>
          <w:lang w:val="sr-Latn-RS"/>
        </w:rPr>
      </w:pPr>
    </w:p>
    <w:p w14:paraId="406E9763" w14:textId="77777777" w:rsidR="007063E7" w:rsidRDefault="007063E7">
      <w:pPr>
        <w:rPr>
          <w:rFonts w:ascii="Cambria" w:hAnsi="Cambria"/>
          <w:lang w:val="sr-Latn-RS"/>
        </w:rPr>
      </w:pPr>
    </w:p>
    <w:p w14:paraId="3D612768" w14:textId="0FF4C2AC" w:rsidR="00895040" w:rsidRPr="004775AD" w:rsidRDefault="004775AD">
      <w:pPr>
        <w:rPr>
          <w:i/>
          <w:iCs/>
          <w:sz w:val="16"/>
          <w:szCs w:val="16"/>
          <w:lang w:val="sr-Latn-RS"/>
        </w:rPr>
      </w:pPr>
      <w:r w:rsidRPr="004775AD">
        <w:rPr>
          <w:rFonts w:ascii="Cambria" w:hAnsi="Cambria"/>
          <w:i/>
          <w:iCs/>
          <w:sz w:val="16"/>
          <w:szCs w:val="16"/>
          <w:lang w:val="sr-Latn-RS"/>
        </w:rPr>
        <w:t>Postavljeno na Stranu 20 veb-sajta Privaut 2</w:t>
      </w:r>
      <w:r w:rsidR="00A16C5F">
        <w:rPr>
          <w:rFonts w:ascii="Cambria" w:hAnsi="Cambria"/>
          <w:i/>
          <w:iCs/>
          <w:sz w:val="16"/>
          <w:szCs w:val="16"/>
          <w:lang w:val="sr-Latn-RS"/>
        </w:rPr>
        <w:t>6</w:t>
      </w:r>
      <w:r w:rsidRPr="004775AD">
        <w:rPr>
          <w:rFonts w:ascii="Cambria" w:hAnsi="Cambria"/>
          <w:i/>
          <w:iCs/>
          <w:sz w:val="16"/>
          <w:szCs w:val="16"/>
          <w:lang w:val="sr-Latn-RS"/>
        </w:rPr>
        <w:t>. decembra 2021.</w:t>
      </w:r>
    </w:p>
    <w:sectPr w:rsidR="00895040" w:rsidRPr="004775AD" w:rsidSect="00036691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E179" w14:textId="77777777" w:rsidR="00E5745A" w:rsidRDefault="00E5745A" w:rsidP="00E732CA">
      <w:r>
        <w:separator/>
      </w:r>
    </w:p>
  </w:endnote>
  <w:endnote w:type="continuationSeparator" w:id="0">
    <w:p w14:paraId="2270E5DB" w14:textId="77777777" w:rsidR="00E5745A" w:rsidRDefault="00E5745A" w:rsidP="00E7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oki BG">
    <w:altName w:val="Cambria"/>
    <w:panose1 w:val="02000000000000000000"/>
    <w:charset w:val="00"/>
    <w:family w:val="modern"/>
    <w:notTrueType/>
    <w:pitch w:val="variable"/>
    <w:sig w:usb0="80000227" w:usb1="1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ant BG">
    <w:panose1 w:val="02000505000000020004"/>
    <w:charset w:val="00"/>
    <w:family w:val="modern"/>
    <w:notTrueType/>
    <w:pitch w:val="variable"/>
    <w:sig w:usb0="8000022F" w:usb1="1000004B" w:usb2="00000000" w:usb3="00000000" w:csb0="0000000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tropoli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A45C" w14:textId="77777777" w:rsidR="00E5745A" w:rsidRDefault="00E5745A" w:rsidP="00E732CA">
      <w:r>
        <w:separator/>
      </w:r>
    </w:p>
  </w:footnote>
  <w:footnote w:type="continuationSeparator" w:id="0">
    <w:p w14:paraId="3E511C80" w14:textId="77777777" w:rsidR="00E5745A" w:rsidRDefault="00E5745A" w:rsidP="00E7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1562435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6DC22" w14:textId="77777777" w:rsidR="00036691" w:rsidRPr="00036691" w:rsidRDefault="001C7D9A">
        <w:pPr>
          <w:pStyle w:val="Header"/>
          <w:jc w:val="right"/>
          <w:rPr>
            <w:rFonts w:ascii="Cambria" w:hAnsi="Cambria"/>
            <w:sz w:val="20"/>
            <w:szCs w:val="20"/>
          </w:rPr>
        </w:pPr>
        <w:r w:rsidRPr="00036691">
          <w:rPr>
            <w:rFonts w:ascii="Cambria" w:hAnsi="Cambria"/>
            <w:sz w:val="20"/>
            <w:szCs w:val="20"/>
          </w:rPr>
          <w:fldChar w:fldCharType="begin"/>
        </w:r>
        <w:r w:rsidRPr="00036691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036691">
          <w:rPr>
            <w:rFonts w:ascii="Cambria" w:hAnsi="Cambria"/>
            <w:sz w:val="20"/>
            <w:szCs w:val="20"/>
          </w:rPr>
          <w:fldChar w:fldCharType="separate"/>
        </w:r>
        <w:r w:rsidRPr="00036691">
          <w:rPr>
            <w:rFonts w:ascii="Cambria" w:hAnsi="Cambria"/>
            <w:noProof/>
            <w:sz w:val="20"/>
            <w:szCs w:val="20"/>
          </w:rPr>
          <w:t>2</w:t>
        </w:r>
        <w:r w:rsidRPr="00036691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  <w:p w14:paraId="79D8121D" w14:textId="77777777" w:rsidR="00E70522" w:rsidRDefault="00C3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D4A7" w14:textId="77777777" w:rsidR="00F8188E" w:rsidRPr="00354E2C" w:rsidRDefault="001C7D9A" w:rsidP="00F8188E">
    <w:pPr>
      <w:pStyle w:val="NoSpacing"/>
      <w:jc w:val="right"/>
      <w:rPr>
        <w:rFonts w:ascii="Bookman Old Style" w:hAnsi="Bookman Old Style"/>
        <w:sz w:val="32"/>
        <w:szCs w:val="32"/>
        <w:lang w:val="sr-Cyrl-RS"/>
      </w:rPr>
    </w:pPr>
    <w:r>
      <w:rPr>
        <w:rFonts w:ascii="Bookman Old Style" w:hAnsi="Bookman Old Style"/>
        <w:sz w:val="32"/>
        <w:szCs w:val="32"/>
        <w:lang w:val="sr-Latn-RS"/>
      </w:rPr>
      <w:t>Strana</w:t>
    </w:r>
    <w:r>
      <w:rPr>
        <w:rFonts w:ascii="Bookman Old Style" w:hAnsi="Bookman Old Style"/>
        <w:sz w:val="32"/>
        <w:szCs w:val="32"/>
        <w:lang w:val="sr-Cyrl-RS"/>
      </w:rPr>
      <w:t xml:space="preserve"> 20</w:t>
    </w:r>
  </w:p>
  <w:p w14:paraId="38F5D705" w14:textId="1870DD63" w:rsidR="00F8188E" w:rsidRPr="00E732CA" w:rsidRDefault="003375C2" w:rsidP="00F8188E">
    <w:pPr>
      <w:pStyle w:val="NoSpacing"/>
      <w:jc w:val="right"/>
      <w:rPr>
        <w:rFonts w:ascii="Times New Roman" w:hAnsi="Times New Roman"/>
        <w:i/>
        <w:sz w:val="16"/>
        <w:szCs w:val="16"/>
        <w:lang w:val="sr-Latn-RS"/>
      </w:rPr>
    </w:pPr>
    <w:r w:rsidRPr="003375C2">
      <w:rPr>
        <w:rFonts w:ascii="Times New Roman" w:hAnsi="Times New Roman"/>
        <w:i/>
        <w:sz w:val="16"/>
        <w:szCs w:val="16"/>
        <w:lang w:val="sr-Latn-RS"/>
      </w:rPr>
      <w:t>decemb</w:t>
    </w:r>
    <w:r w:rsidR="001C7D9A" w:rsidRPr="003375C2">
      <w:rPr>
        <w:rFonts w:ascii="Times New Roman" w:hAnsi="Times New Roman"/>
        <w:i/>
        <w:sz w:val="16"/>
        <w:szCs w:val="16"/>
        <w:lang w:val="sr-Latn-RS"/>
      </w:rPr>
      <w:t>ar</w:t>
    </w:r>
    <w:r w:rsidR="001C7D9A">
      <w:rPr>
        <w:rFonts w:ascii="Times New Roman" w:hAnsi="Times New Roman"/>
        <w:i/>
        <w:sz w:val="16"/>
        <w:szCs w:val="16"/>
        <w:lang w:val="sr-Cyrl-CS"/>
      </w:rPr>
      <w:t xml:space="preserve"> </w:t>
    </w:r>
    <w:r w:rsidR="001C7D9A">
      <w:rPr>
        <w:rFonts w:ascii="Times New Roman" w:hAnsi="Times New Roman"/>
        <w:i/>
        <w:sz w:val="16"/>
        <w:szCs w:val="16"/>
        <w:lang w:val="sr-Latn-RS"/>
      </w:rPr>
      <w:t>20</w:t>
    </w:r>
    <w:r w:rsidR="001C7D9A">
      <w:rPr>
        <w:rFonts w:ascii="Times New Roman" w:hAnsi="Times New Roman"/>
        <w:i/>
        <w:sz w:val="16"/>
        <w:szCs w:val="16"/>
        <w:lang w:val="sr-Cyrl-RS"/>
      </w:rPr>
      <w:t>2</w:t>
    </w:r>
    <w:r w:rsidR="00E732CA">
      <w:rPr>
        <w:rFonts w:ascii="Times New Roman" w:hAnsi="Times New Roman"/>
        <w:i/>
        <w:sz w:val="16"/>
        <w:szCs w:val="16"/>
        <w:lang w:val="sr-Latn-RS"/>
      </w:rPr>
      <w:t>1</w:t>
    </w:r>
  </w:p>
  <w:p w14:paraId="4A46B82D" w14:textId="77777777" w:rsidR="00E70522" w:rsidRDefault="00C32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yNDQxNzIztrAwMbJQ0lEKTi0uzszPAykwqgUAXN9JYywAAAA="/>
  </w:docVars>
  <w:rsids>
    <w:rsidRoot w:val="00E5745A"/>
    <w:rsid w:val="00062DED"/>
    <w:rsid w:val="00064326"/>
    <w:rsid w:val="0008240E"/>
    <w:rsid w:val="00094525"/>
    <w:rsid w:val="0009663F"/>
    <w:rsid w:val="000A0260"/>
    <w:rsid w:val="000B017C"/>
    <w:rsid w:val="000F067F"/>
    <w:rsid w:val="000F2098"/>
    <w:rsid w:val="00124C9C"/>
    <w:rsid w:val="00137D2A"/>
    <w:rsid w:val="00183867"/>
    <w:rsid w:val="001B5599"/>
    <w:rsid w:val="001C32B5"/>
    <w:rsid w:val="001C7D9A"/>
    <w:rsid w:val="001E2E8C"/>
    <w:rsid w:val="00211A7E"/>
    <w:rsid w:val="00257928"/>
    <w:rsid w:val="002E06C0"/>
    <w:rsid w:val="002E3FAA"/>
    <w:rsid w:val="002E61F1"/>
    <w:rsid w:val="00301B6B"/>
    <w:rsid w:val="00322AEC"/>
    <w:rsid w:val="00331301"/>
    <w:rsid w:val="00331A3F"/>
    <w:rsid w:val="003375C2"/>
    <w:rsid w:val="003451D3"/>
    <w:rsid w:val="00357E3C"/>
    <w:rsid w:val="003827A5"/>
    <w:rsid w:val="003B0E00"/>
    <w:rsid w:val="003B4038"/>
    <w:rsid w:val="003C0FB6"/>
    <w:rsid w:val="003D1F0F"/>
    <w:rsid w:val="00413B4F"/>
    <w:rsid w:val="00467CE8"/>
    <w:rsid w:val="00472005"/>
    <w:rsid w:val="00472499"/>
    <w:rsid w:val="004775AD"/>
    <w:rsid w:val="004A22DF"/>
    <w:rsid w:val="004B5C1B"/>
    <w:rsid w:val="004C4C8E"/>
    <w:rsid w:val="004C704E"/>
    <w:rsid w:val="004F0566"/>
    <w:rsid w:val="004F1A7D"/>
    <w:rsid w:val="005065C4"/>
    <w:rsid w:val="00525FEF"/>
    <w:rsid w:val="00547690"/>
    <w:rsid w:val="00566E4E"/>
    <w:rsid w:val="0057354A"/>
    <w:rsid w:val="00592AA6"/>
    <w:rsid w:val="005953AD"/>
    <w:rsid w:val="005D1484"/>
    <w:rsid w:val="005E10E3"/>
    <w:rsid w:val="005F6384"/>
    <w:rsid w:val="005F7395"/>
    <w:rsid w:val="00610B0C"/>
    <w:rsid w:val="00616A21"/>
    <w:rsid w:val="00622B8A"/>
    <w:rsid w:val="006B10F1"/>
    <w:rsid w:val="006C0F98"/>
    <w:rsid w:val="007063E7"/>
    <w:rsid w:val="0071053D"/>
    <w:rsid w:val="00716A1E"/>
    <w:rsid w:val="007418A1"/>
    <w:rsid w:val="0074352E"/>
    <w:rsid w:val="0074794E"/>
    <w:rsid w:val="00794EC6"/>
    <w:rsid w:val="007B69B7"/>
    <w:rsid w:val="007D1F53"/>
    <w:rsid w:val="007D4F13"/>
    <w:rsid w:val="00826529"/>
    <w:rsid w:val="008320DD"/>
    <w:rsid w:val="00847E3A"/>
    <w:rsid w:val="00886035"/>
    <w:rsid w:val="00895040"/>
    <w:rsid w:val="00896BB1"/>
    <w:rsid w:val="008A385D"/>
    <w:rsid w:val="008A4F68"/>
    <w:rsid w:val="008C593B"/>
    <w:rsid w:val="008D586E"/>
    <w:rsid w:val="009104FE"/>
    <w:rsid w:val="00971B77"/>
    <w:rsid w:val="009824D4"/>
    <w:rsid w:val="009B7073"/>
    <w:rsid w:val="009C25E2"/>
    <w:rsid w:val="009C6C39"/>
    <w:rsid w:val="009D23A9"/>
    <w:rsid w:val="009E536D"/>
    <w:rsid w:val="009F332E"/>
    <w:rsid w:val="009F4A66"/>
    <w:rsid w:val="00A16C5F"/>
    <w:rsid w:val="00A640F9"/>
    <w:rsid w:val="00A66DC1"/>
    <w:rsid w:val="00A70732"/>
    <w:rsid w:val="00AA00FE"/>
    <w:rsid w:val="00AE509A"/>
    <w:rsid w:val="00AF271C"/>
    <w:rsid w:val="00B00EDF"/>
    <w:rsid w:val="00B01FC9"/>
    <w:rsid w:val="00B212C1"/>
    <w:rsid w:val="00B35F5E"/>
    <w:rsid w:val="00B756A1"/>
    <w:rsid w:val="00B81D38"/>
    <w:rsid w:val="00BA4590"/>
    <w:rsid w:val="00BD29C3"/>
    <w:rsid w:val="00C01AA0"/>
    <w:rsid w:val="00C215FE"/>
    <w:rsid w:val="00C320CC"/>
    <w:rsid w:val="00C41F0C"/>
    <w:rsid w:val="00C560C1"/>
    <w:rsid w:val="00C67B29"/>
    <w:rsid w:val="00C70628"/>
    <w:rsid w:val="00CA58B7"/>
    <w:rsid w:val="00D26129"/>
    <w:rsid w:val="00D36A60"/>
    <w:rsid w:val="00D41F86"/>
    <w:rsid w:val="00D5228E"/>
    <w:rsid w:val="00D633E7"/>
    <w:rsid w:val="00D66E63"/>
    <w:rsid w:val="00D73896"/>
    <w:rsid w:val="00D74DB9"/>
    <w:rsid w:val="00DA2662"/>
    <w:rsid w:val="00DB0044"/>
    <w:rsid w:val="00DB33EB"/>
    <w:rsid w:val="00DC5793"/>
    <w:rsid w:val="00DD4958"/>
    <w:rsid w:val="00E04147"/>
    <w:rsid w:val="00E11206"/>
    <w:rsid w:val="00E5745A"/>
    <w:rsid w:val="00E732CA"/>
    <w:rsid w:val="00E760D3"/>
    <w:rsid w:val="00E82279"/>
    <w:rsid w:val="00E83103"/>
    <w:rsid w:val="00E97728"/>
    <w:rsid w:val="00ED5A7F"/>
    <w:rsid w:val="00ED796C"/>
    <w:rsid w:val="00EE5C19"/>
    <w:rsid w:val="00EE6AAA"/>
    <w:rsid w:val="00F065FC"/>
    <w:rsid w:val="00F1752C"/>
    <w:rsid w:val="00F22F7B"/>
    <w:rsid w:val="00F6783F"/>
    <w:rsid w:val="00FA13C4"/>
    <w:rsid w:val="00FA285F"/>
    <w:rsid w:val="00FB1862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4EE33"/>
  <w15:chartTrackingRefBased/>
  <w15:docId w15:val="{EF599DA6-175E-436A-8165-F800486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oki BG" w:eastAsiaTheme="minorHAnsi" w:hAnsi="Nioki BG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A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86035"/>
    <w:pPr>
      <w:spacing w:line="240" w:lineRule="auto"/>
    </w:pPr>
    <w:rPr>
      <w:rFonts w:eastAsia="Calibri"/>
      <w:szCs w:val="22"/>
    </w:rPr>
  </w:style>
  <w:style w:type="paragraph" w:customStyle="1" w:styleId="StyleNoSpacingLatinBodyNiokiBG">
    <w:name w:val="Style No Spacing + (Latin) +Body (Nioki BG)"/>
    <w:basedOn w:val="NoSpacing"/>
    <w:rsid w:val="00886035"/>
  </w:style>
  <w:style w:type="paragraph" w:customStyle="1" w:styleId="Style1">
    <w:name w:val="Style1"/>
    <w:basedOn w:val="StyleNoSpacingLatinBodyNiokiBG"/>
    <w:qFormat/>
    <w:rsid w:val="00886035"/>
    <w:rPr>
      <w:lang w:val="sr-Cyrl-RS"/>
    </w:rPr>
  </w:style>
  <w:style w:type="paragraph" w:customStyle="1" w:styleId="StyleNI1-MainTitle">
    <w:name w:val="Style NI 1 - Main Title"/>
    <w:basedOn w:val="Style2-MainTitle"/>
    <w:qFormat/>
    <w:rsid w:val="00886035"/>
    <w:pPr>
      <w:spacing w:after="120" w:line="240" w:lineRule="auto"/>
    </w:pPr>
    <w:rPr>
      <w:rFonts w:ascii="Adamant BG" w:hAnsi="Adamant BG" w:cs="Segoe UI Semibold"/>
      <w:color w:val="347271"/>
    </w:rPr>
  </w:style>
  <w:style w:type="paragraph" w:customStyle="1" w:styleId="Style2-MAINTITLE0">
    <w:name w:val="Style2 - MAIN TITLE"/>
    <w:basedOn w:val="Normal"/>
    <w:rsid w:val="00886035"/>
    <w:rPr>
      <w:rFonts w:ascii="Segoe UI" w:hAnsi="Segoe UI"/>
      <w:caps/>
      <w:sz w:val="44"/>
    </w:rPr>
  </w:style>
  <w:style w:type="paragraph" w:customStyle="1" w:styleId="Style2MainSubtitle">
    <w:name w:val="Style2 Main Subtitle"/>
    <w:qFormat/>
    <w:rsid w:val="00886035"/>
    <w:rPr>
      <w:rFonts w:ascii="Segoe UI Semibold" w:hAnsi="Segoe UI Semibold"/>
      <w:color w:val="2B4F67"/>
      <w:sz w:val="32"/>
    </w:rPr>
  </w:style>
  <w:style w:type="paragraph" w:customStyle="1" w:styleId="Style2-MainTitle1">
    <w:name w:val="Style2 - MainTitle"/>
    <w:basedOn w:val="Style2-MAINTITLE0"/>
    <w:qFormat/>
    <w:rsid w:val="00886035"/>
    <w:rPr>
      <w:rFonts w:ascii="Segoe UI Semibold" w:hAnsi="Segoe UI Semibold"/>
      <w:color w:val="2B4F67"/>
    </w:rPr>
  </w:style>
  <w:style w:type="paragraph" w:customStyle="1" w:styleId="Style2-MainTitle">
    <w:name w:val="Style2-MainTitle"/>
    <w:next w:val="Style2MainSubtitle"/>
    <w:qFormat/>
    <w:rsid w:val="00886035"/>
    <w:rPr>
      <w:rFonts w:ascii="Segoe UI Semibold" w:hAnsi="Segoe UI Semibold"/>
      <w:caps/>
      <w:color w:val="2B4F67"/>
      <w:sz w:val="44"/>
    </w:rPr>
  </w:style>
  <w:style w:type="paragraph" w:customStyle="1" w:styleId="SidebarBody">
    <w:name w:val="Sidebar Body"/>
    <w:basedOn w:val="Normal"/>
    <w:qFormat/>
    <w:rsid w:val="00AE509A"/>
    <w:pPr>
      <w:spacing w:after="120"/>
      <w:ind w:right="-58"/>
    </w:pPr>
    <w:rPr>
      <w:rFonts w:ascii="Arial" w:eastAsiaTheme="minorEastAsia" w:hAnsi="Arial"/>
      <w:color w:val="000000" w:themeColor="text1"/>
      <w:sz w:val="16"/>
      <w:szCs w:val="19"/>
    </w:rPr>
  </w:style>
  <w:style w:type="paragraph" w:customStyle="1" w:styleId="SidebarHeader">
    <w:name w:val="Sidebar Header"/>
    <w:basedOn w:val="SidebarBody"/>
    <w:qFormat/>
    <w:rsid w:val="00886035"/>
    <w:pPr>
      <w:spacing w:after="20" w:line="200" w:lineRule="exact"/>
    </w:pPr>
    <w:rPr>
      <w:rFonts w:ascii="Arial Bold" w:hAnsi="Arial Bold"/>
      <w:b/>
      <w:bCs/>
      <w:caps/>
      <w:color w:val="A5A5A5" w:themeColor="accent3"/>
      <w:sz w:val="15"/>
      <w:szCs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3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35"/>
  </w:style>
  <w:style w:type="paragraph" w:styleId="Footer">
    <w:name w:val="footer"/>
    <w:aliases w:val="Footer NI"/>
    <w:basedOn w:val="Normal"/>
    <w:link w:val="FooterChar"/>
    <w:uiPriority w:val="99"/>
    <w:unhideWhenUsed/>
    <w:qFormat/>
    <w:rsid w:val="00E97728"/>
    <w:pPr>
      <w:tabs>
        <w:tab w:val="center" w:pos="4680"/>
        <w:tab w:val="right" w:pos="9360"/>
      </w:tabs>
    </w:pPr>
    <w:rPr>
      <w:rFonts w:ascii="Open Sans" w:hAnsi="Open Sans"/>
      <w:color w:val="99889A"/>
      <w:sz w:val="16"/>
    </w:rPr>
  </w:style>
  <w:style w:type="character" w:customStyle="1" w:styleId="FooterChar">
    <w:name w:val="Footer Char"/>
    <w:aliases w:val="Footer NI Char"/>
    <w:basedOn w:val="DefaultParagraphFont"/>
    <w:link w:val="Footer"/>
    <w:uiPriority w:val="99"/>
    <w:rsid w:val="00E97728"/>
    <w:rPr>
      <w:rFonts w:ascii="Open Sans" w:hAnsi="Open Sans"/>
      <w:color w:val="99889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03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03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0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6035"/>
    <w:rPr>
      <w:color w:val="605E5C"/>
      <w:shd w:val="clear" w:color="auto" w:fill="E1DFDD"/>
    </w:rPr>
  </w:style>
  <w:style w:type="paragraph" w:customStyle="1" w:styleId="StyleNI1-MainSubtitle">
    <w:name w:val="Style NI 1 - Main Subtitle"/>
    <w:basedOn w:val="Style2MainSubtitle"/>
    <w:qFormat/>
    <w:rsid w:val="0074352E"/>
    <w:rPr>
      <w:rFonts w:ascii="Adamant BG" w:hAnsi="Adamant BG"/>
      <w:color w:val="FFC000"/>
    </w:rPr>
  </w:style>
  <w:style w:type="paragraph" w:customStyle="1" w:styleId="HeaderNIDatasheet">
    <w:name w:val="Header NI Datasheet"/>
    <w:basedOn w:val="Normal"/>
    <w:qFormat/>
    <w:rsid w:val="00E97728"/>
    <w:rPr>
      <w:rFonts w:ascii="Open Sans" w:hAnsi="Open Sans" w:cs="Open Sans"/>
      <w:caps/>
      <w:color w:val="3FAFB1"/>
      <w:spacing w:val="50"/>
      <w:sz w:val="18"/>
      <w:szCs w:val="18"/>
    </w:rPr>
  </w:style>
  <w:style w:type="paragraph" w:customStyle="1" w:styleId="SidebarBodyNI">
    <w:name w:val="Sidebar Body NI"/>
    <w:basedOn w:val="Normal"/>
    <w:qFormat/>
    <w:rsid w:val="00896BB1"/>
    <w:pPr>
      <w:spacing w:after="120"/>
      <w:ind w:right="-57"/>
    </w:pPr>
    <w:rPr>
      <w:rFonts w:ascii="Open Sans" w:eastAsiaTheme="minorEastAsia" w:hAnsi="Open Sans"/>
      <w:color w:val="0D0D0D" w:themeColor="text1" w:themeTint="F2"/>
      <w:sz w:val="18"/>
      <w:szCs w:val="19"/>
    </w:rPr>
  </w:style>
  <w:style w:type="paragraph" w:customStyle="1" w:styleId="SidebarHeaderNI">
    <w:name w:val="Sidebar Header NI"/>
    <w:basedOn w:val="SidebarBodyNI"/>
    <w:qFormat/>
    <w:rsid w:val="00896BB1"/>
    <w:pPr>
      <w:spacing w:after="40" w:line="200" w:lineRule="exact"/>
    </w:pPr>
    <w:rPr>
      <w:b/>
      <w:bCs/>
      <w:caps/>
      <w:color w:val="244E5C"/>
      <w:sz w:val="16"/>
      <w:szCs w:val="15"/>
    </w:rPr>
  </w:style>
  <w:style w:type="paragraph" w:customStyle="1" w:styleId="Footertext-NI">
    <w:name w:val="Footer text-NI"/>
    <w:basedOn w:val="SidebarBodyNI"/>
    <w:qFormat/>
    <w:rsid w:val="00896BB1"/>
    <w:pPr>
      <w:ind w:left="907" w:hanging="907"/>
    </w:pPr>
    <w:rPr>
      <w:sz w:val="16"/>
    </w:rPr>
  </w:style>
  <w:style w:type="paragraph" w:customStyle="1" w:styleId="CaptionNI">
    <w:name w:val="Caption NI"/>
    <w:basedOn w:val="Normal"/>
    <w:qFormat/>
    <w:rsid w:val="00896BB1"/>
    <w:pPr>
      <w:spacing w:before="60" w:after="120"/>
    </w:pPr>
    <w:rPr>
      <w:rFonts w:ascii="Adamant BG" w:hAnsi="Adamant BG"/>
      <w:sz w:val="18"/>
      <w:szCs w:val="18"/>
    </w:rPr>
  </w:style>
  <w:style w:type="paragraph" w:customStyle="1" w:styleId="NormalWF-Dr">
    <w:name w:val="Normal WF-Dr"/>
    <w:basedOn w:val="Normal"/>
    <w:link w:val="NormalWF-DrChar"/>
    <w:qFormat/>
    <w:rsid w:val="00AE509A"/>
    <w:pPr>
      <w:spacing w:before="120" w:line="276" w:lineRule="auto"/>
    </w:pPr>
    <w:rPr>
      <w:rFonts w:ascii="Metropolis" w:hAnsi="Metropolis"/>
      <w:sz w:val="22"/>
      <w:szCs w:val="22"/>
    </w:rPr>
  </w:style>
  <w:style w:type="character" w:customStyle="1" w:styleId="NormalWF-DrChar">
    <w:name w:val="Normal WF-Dr Char"/>
    <w:basedOn w:val="DefaultParagraphFont"/>
    <w:link w:val="NormalWF-Dr"/>
    <w:rsid w:val="00AE509A"/>
    <w:rPr>
      <w:rFonts w:ascii="Metropolis" w:hAnsi="Metropolis"/>
      <w:sz w:val="22"/>
      <w:szCs w:val="22"/>
    </w:rPr>
  </w:style>
  <w:style w:type="character" w:styleId="SubtleEmphasis">
    <w:name w:val="Subtle Emphasis"/>
    <w:basedOn w:val="NormalWF-DrChar"/>
    <w:uiPriority w:val="19"/>
    <w:qFormat/>
    <w:rsid w:val="00AE509A"/>
    <w:rPr>
      <w:rFonts w:ascii="Metropolis" w:hAnsi="Metropolis"/>
      <w:i/>
      <w:iCs/>
      <w:color w:val="404040" w:themeColor="text1" w:themeTint="BF"/>
      <w:sz w:val="22"/>
      <w:szCs w:val="22"/>
    </w:rPr>
  </w:style>
  <w:style w:type="paragraph" w:customStyle="1" w:styleId="NI3-Mainsubtitle">
    <w:name w:val="NI3-Mainsubtitle"/>
    <w:basedOn w:val="Normal"/>
    <w:qFormat/>
    <w:rsid w:val="00124C9C"/>
    <w:pPr>
      <w:spacing w:before="240" w:line="276" w:lineRule="auto"/>
    </w:pPr>
    <w:rPr>
      <w:rFonts w:ascii="Adamant BG" w:hAnsi="Adamant BG"/>
      <w:color w:val="FFC000"/>
      <w:sz w:val="32"/>
    </w:rPr>
  </w:style>
  <w:style w:type="paragraph" w:customStyle="1" w:styleId="Heading2NI">
    <w:name w:val="Heading 2 NI"/>
    <w:qFormat/>
    <w:rsid w:val="00C67B29"/>
    <w:pPr>
      <w:spacing w:after="40" w:line="220" w:lineRule="atLeast"/>
    </w:pPr>
    <w:rPr>
      <w:rFonts w:ascii="Open Sans" w:hAnsi="Open Sans" w:cs="Open Sans"/>
      <w:b/>
      <w:bCs/>
      <w:color w:val="171717" w:themeColor="background2" w:themeShade="1A"/>
      <w:sz w:val="20"/>
      <w:szCs w:val="20"/>
    </w:rPr>
  </w:style>
  <w:style w:type="paragraph" w:customStyle="1" w:styleId="BlogMainTitle">
    <w:name w:val="Blog Main Title"/>
    <w:basedOn w:val="StyleNI1-MainTitle"/>
    <w:qFormat/>
    <w:rsid w:val="00C67B29"/>
    <w:rPr>
      <w:rFonts w:ascii="Open Sans Light" w:hAnsi="Open Sans Light" w:cs="Open Sans Light"/>
    </w:rPr>
  </w:style>
  <w:style w:type="paragraph" w:customStyle="1" w:styleId="BlogMainSubtitle">
    <w:name w:val="Blog Main Subtitle"/>
    <w:qFormat/>
    <w:rsid w:val="00C67B29"/>
    <w:rPr>
      <w:rFonts w:ascii="Open Sans" w:hAnsi="Open Sans" w:cs="Open Sans"/>
      <w:color w:val="FFC000"/>
      <w:sz w:val="32"/>
    </w:rPr>
  </w:style>
  <w:style w:type="character" w:customStyle="1" w:styleId="NoSpacingChar">
    <w:name w:val="No Spacing Char"/>
    <w:link w:val="NoSpacing"/>
    <w:uiPriority w:val="1"/>
    <w:locked/>
    <w:rsid w:val="00592AA6"/>
    <w:rPr>
      <w:rFonts w:eastAsia="Calibri"/>
      <w:szCs w:val="22"/>
    </w:rPr>
  </w:style>
  <w:style w:type="paragraph" w:customStyle="1" w:styleId="Style2">
    <w:name w:val="Style2"/>
    <w:basedOn w:val="Normal"/>
    <w:qFormat/>
    <w:rsid w:val="00826529"/>
    <w:pPr>
      <w:spacing w:line="360" w:lineRule="auto"/>
      <w:ind w:left="284"/>
      <w:jc w:val="both"/>
    </w:pPr>
    <w:rPr>
      <w:rFonts w:ascii="Cambria" w:hAnsi="Cambria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a\OneDrive\Documents\Domen%20III\Tekstovi\%23Str%2020_Xxxxxxxxxx_l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1764-1335-48A2-B2F0-FDB5E5EC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#Str 20_Xxxxxxxxxx_lat.dotx</Template>
  <TotalTime>185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Razgovori sa Borhesom 1</dc:title>
  <dc:subject/>
  <dc:creator>Bojana Nikoletic</dc:creator>
  <cp:keywords>2021</cp:keywords>
  <dc:description>Strana 20/261221</dc:description>
  <cp:lastModifiedBy>Bojana Nikoletic</cp:lastModifiedBy>
  <cp:revision>133</cp:revision>
  <cp:lastPrinted>2021-12-25T14:04:00Z</cp:lastPrinted>
  <dcterms:created xsi:type="dcterms:W3CDTF">2021-12-25T10:58:00Z</dcterms:created>
  <dcterms:modified xsi:type="dcterms:W3CDTF">2021-12-25T14:07:00Z</dcterms:modified>
</cp:coreProperties>
</file>